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FB1C0D5"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Начальник отдела </w:t>
      </w:r>
    </w:p>
    <w:p w14:paraId="613FB8B1"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материально-технического снабжения </w:t>
      </w:r>
    </w:p>
    <w:p w14:paraId="3A20F39B" w14:textId="58A64511" w:rsidR="007A0E91" w:rsidRPr="00837F63"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83D099A"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863799" w:rsidRPr="00863799">
        <w:rPr>
          <w:rFonts w:eastAsia="Calibri"/>
          <w:color w:val="auto"/>
          <w:sz w:val="22"/>
          <w:szCs w:val="22"/>
          <w:shd w:val="clear" w:color="auto" w:fill="auto"/>
          <w:lang w:eastAsia="en-US"/>
        </w:rPr>
        <w:t xml:space="preserve">И.А. </w:t>
      </w:r>
      <w:proofErr w:type="spellStart"/>
      <w:r w:rsidR="00863799" w:rsidRPr="00863799">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5B679D0"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863799" w:rsidRPr="00863799">
        <w:rPr>
          <w:rFonts w:ascii="Times New Roman" w:hAnsi="Times New Roman"/>
          <w:b/>
        </w:rPr>
        <w:t>СЧЕТЧИКОВ ХОЛОДНОЙ ВОДЫ</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523BDB">
        <w:rPr>
          <w:rFonts w:eastAsia="Calibri"/>
          <w:color w:val="auto"/>
          <w:sz w:val="22"/>
          <w:szCs w:val="22"/>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523BDB">
      <w:pPr>
        <w:ind w:firstLine="709"/>
        <w:rPr>
          <w:rFonts w:eastAsia="Calibri"/>
          <w:b/>
          <w:bCs/>
          <w:color w:val="auto"/>
          <w:sz w:val="22"/>
          <w:szCs w:val="22"/>
          <w:u w:val="single"/>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lastRenderedPageBreak/>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 xml:space="preserve">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w:t>
      </w:r>
      <w:r w:rsidR="00245CA9" w:rsidRPr="00AD35E6">
        <w:rPr>
          <w:rFonts w:eastAsia="Calibri"/>
          <w:color w:val="auto"/>
          <w:sz w:val="22"/>
          <w:szCs w:val="22"/>
          <w:shd w:val="clear" w:color="auto" w:fill="auto"/>
          <w:lang w:eastAsia="en-US"/>
        </w:rPr>
        <w:lastRenderedPageBreak/>
        <w:t>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w:t>
      </w:r>
      <w:r w:rsidR="00AA560C" w:rsidRPr="00AD35E6">
        <w:rPr>
          <w:rFonts w:eastAsia="Calibri"/>
          <w:color w:val="auto"/>
          <w:sz w:val="22"/>
          <w:szCs w:val="22"/>
          <w:shd w:val="clear" w:color="auto" w:fill="auto"/>
          <w:lang w:eastAsia="en-US"/>
        </w:rPr>
        <w:lastRenderedPageBreak/>
        <w:t>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w:t>
      </w:r>
      <w:r w:rsidR="009345B5" w:rsidRPr="00AD35E6">
        <w:rPr>
          <w:rFonts w:eastAsia="Calibri"/>
          <w:color w:val="auto"/>
          <w:sz w:val="22"/>
          <w:szCs w:val="22"/>
          <w:shd w:val="clear" w:color="auto" w:fill="auto"/>
          <w:lang w:eastAsia="en-US"/>
        </w:rPr>
        <w:lastRenderedPageBreak/>
        <w:t>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w:t>
      </w:r>
      <w:r w:rsidRPr="00AD35E6">
        <w:rPr>
          <w:rFonts w:eastAsia="Calibri"/>
          <w:color w:val="auto"/>
          <w:sz w:val="22"/>
          <w:szCs w:val="22"/>
          <w:shd w:val="clear" w:color="auto" w:fill="auto"/>
          <w:lang w:eastAsia="en-US"/>
        </w:rPr>
        <w:lastRenderedPageBreak/>
        <w:t>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161A23B" w:rsidR="00602783" w:rsidRPr="00BE5946" w:rsidRDefault="00863799" w:rsidP="00AF06B9">
            <w:pPr>
              <w:rPr>
                <w:rFonts w:eastAsia="Calibri"/>
                <w:b/>
                <w:bCs/>
                <w:color w:val="auto"/>
                <w:sz w:val="21"/>
                <w:szCs w:val="21"/>
                <w:shd w:val="clear" w:color="auto" w:fill="auto"/>
                <w:lang w:eastAsia="en-US"/>
              </w:rPr>
            </w:pPr>
            <w:bookmarkStart w:id="11" w:name="_Hlk198555871"/>
            <w:r w:rsidRPr="00BE5946">
              <w:rPr>
                <w:b/>
                <w:bCs/>
                <w:color w:val="auto"/>
                <w:sz w:val="21"/>
                <w:szCs w:val="21"/>
                <w:shd w:val="clear" w:color="auto" w:fill="FFFFFF"/>
              </w:rPr>
              <w:t>Поставка счетчиков холодной воды</w:t>
            </w:r>
            <w:bookmarkEnd w:id="11"/>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B591041"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bookmarkStart w:id="12" w:name="_Hlk198555892"/>
            <w:r w:rsidR="00FF461F" w:rsidRPr="00FF461F">
              <w:rPr>
                <w:rFonts w:eastAsia="Calibri"/>
                <w:color w:val="auto"/>
                <w:sz w:val="21"/>
                <w:szCs w:val="21"/>
                <w:shd w:val="clear" w:color="auto" w:fill="auto"/>
                <w:lang w:eastAsia="en-US"/>
              </w:rPr>
              <w:t>26.51.52.110 Приборы для измерения или контроля расхода жидкостей и газов</w:t>
            </w:r>
            <w:bookmarkEnd w:id="12"/>
            <w:r w:rsidR="0046148F">
              <w:rPr>
                <w:rFonts w:eastAsia="Calibri"/>
                <w:color w:val="auto"/>
                <w:sz w:val="21"/>
                <w:szCs w:val="21"/>
                <w:shd w:val="clear" w:color="auto" w:fill="auto"/>
                <w:lang w:eastAsia="en-US"/>
              </w:rPr>
              <w:t>;</w:t>
            </w:r>
          </w:p>
          <w:p w14:paraId="105C2FB8" w14:textId="0A6838D6"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bookmarkStart w:id="13" w:name="_Hlk198555905"/>
            <w:r w:rsidR="00FF461F" w:rsidRPr="00FF461F">
              <w:rPr>
                <w:rFonts w:eastAsia="Calibri"/>
                <w:bCs/>
                <w:color w:val="auto"/>
                <w:sz w:val="21"/>
                <w:szCs w:val="21"/>
                <w:shd w:val="clear" w:color="auto" w:fill="auto"/>
                <w:lang w:eastAsia="en-US"/>
              </w:rPr>
              <w:t>26.51.5 Производство приборов для контроля прочих физических величин</w:t>
            </w:r>
            <w:bookmarkEnd w:id="13"/>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738914F"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bookmarkStart w:id="14" w:name="_Hlk198555975"/>
            <w:r w:rsidR="00FF461F" w:rsidRPr="00FF461F">
              <w:rPr>
                <w:rFonts w:ascii="Times New Roman" w:eastAsia="Times New Roman" w:hAnsi="Times New Roman"/>
                <w:sz w:val="21"/>
                <w:szCs w:val="21"/>
              </w:rPr>
              <w:t>Поставка Товара осуществляется в течение 15-ти рабочих дней с момента заключения Договора.</w:t>
            </w:r>
            <w:bookmarkEnd w:id="14"/>
          </w:p>
          <w:p w14:paraId="089ED1D7" w14:textId="5F7F027F"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bookmarkStart w:id="15" w:name="_Hlk198555989"/>
            <w:r w:rsidR="00FF461F" w:rsidRPr="00FF461F">
              <w:rPr>
                <w:rFonts w:eastAsia="Calibri"/>
                <w:color w:val="auto"/>
                <w:sz w:val="21"/>
                <w:szCs w:val="21"/>
                <w:shd w:val="clear" w:color="auto" w:fill="auto"/>
                <w:lang w:eastAsia="en-US"/>
              </w:rPr>
              <w:t>Поставка Товара осуществляется силами и за счет Поставщика.</w:t>
            </w:r>
            <w:bookmarkEnd w:id="15"/>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69DB065" w:rsidR="00ED7183" w:rsidRPr="00870FD4" w:rsidRDefault="00FF461F" w:rsidP="00511394">
            <w:pPr>
              <w:rPr>
                <w:rFonts w:eastAsia="Calibri"/>
                <w:b/>
                <w:bCs/>
                <w:color w:val="auto"/>
                <w:sz w:val="21"/>
                <w:szCs w:val="21"/>
                <w:shd w:val="clear" w:color="auto" w:fill="auto"/>
                <w:lang w:eastAsia="en-US"/>
              </w:rPr>
            </w:pPr>
            <w:bookmarkStart w:id="16" w:name="_Hlk198555960"/>
            <w:bookmarkStart w:id="17" w:name="_Hlk172622948"/>
            <w:r>
              <w:rPr>
                <w:rFonts w:eastAsia="Calibri"/>
                <w:b/>
                <w:bCs/>
                <w:color w:val="auto"/>
                <w:sz w:val="21"/>
                <w:szCs w:val="21"/>
                <w:shd w:val="clear" w:color="auto" w:fill="auto"/>
                <w:lang w:eastAsia="en-US"/>
              </w:rPr>
              <w:t>533 464</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Пятьсот тридцать три тысячи четыреста шестьдесят четыре</w:t>
            </w:r>
            <w:r w:rsidR="00523BDB" w:rsidRPr="00523BDB">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69</w:t>
            </w:r>
            <w:r w:rsidR="00523BDB" w:rsidRPr="00523BDB">
              <w:rPr>
                <w:rFonts w:eastAsia="Calibri"/>
                <w:b/>
                <w:bCs/>
                <w:color w:val="auto"/>
                <w:sz w:val="21"/>
                <w:szCs w:val="21"/>
                <w:shd w:val="clear" w:color="auto" w:fill="auto"/>
                <w:lang w:eastAsia="en-US"/>
              </w:rPr>
              <w:t xml:space="preserve"> коп.</w:t>
            </w:r>
            <w:bookmarkEnd w:id="16"/>
            <w:r w:rsidR="007F129E" w:rsidRPr="00870FD4">
              <w:rPr>
                <w:rFonts w:eastAsia="Calibri"/>
                <w:b/>
                <w:bCs/>
                <w:color w:val="auto"/>
                <w:sz w:val="21"/>
                <w:szCs w:val="21"/>
                <w:shd w:val="clear" w:color="auto" w:fill="auto"/>
                <w:lang w:eastAsia="en-US"/>
              </w:rPr>
              <w:t xml:space="preserve"> </w:t>
            </w:r>
            <w:bookmarkEnd w:id="17"/>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1C11DA2" w:rsidR="00A231FB" w:rsidRDefault="00FF461F" w:rsidP="000D2E56">
            <w:pPr>
              <w:jc w:val="left"/>
              <w:rPr>
                <w:rFonts w:eastAsia="Calibri"/>
                <w:color w:val="auto"/>
                <w:sz w:val="21"/>
                <w:szCs w:val="21"/>
                <w:shd w:val="clear" w:color="auto" w:fill="auto"/>
                <w:lang w:eastAsia="en-US"/>
              </w:rPr>
            </w:pPr>
            <w:bookmarkStart w:id="18" w:name="_Hlk198555918"/>
            <w:r>
              <w:rPr>
                <w:rFonts w:eastAsia="Calibri"/>
                <w:color w:val="auto"/>
                <w:sz w:val="21"/>
                <w:szCs w:val="21"/>
                <w:shd w:val="clear" w:color="auto" w:fill="auto"/>
                <w:lang w:eastAsia="en-US"/>
              </w:rPr>
              <w:t>44</w:t>
            </w:r>
            <w:r w:rsidR="00523BDB" w:rsidRPr="00523BDB">
              <w:rPr>
                <w:rFonts w:eastAsia="Calibri"/>
                <w:color w:val="auto"/>
                <w:sz w:val="21"/>
                <w:szCs w:val="21"/>
                <w:shd w:val="clear" w:color="auto" w:fill="auto"/>
                <w:lang w:eastAsia="en-US"/>
              </w:rPr>
              <w:t xml:space="preserve"> штуки</w:t>
            </w:r>
            <w:bookmarkEnd w:id="18"/>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39C43CE0"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Товар должен соответствовать </w:t>
            </w:r>
            <w:bookmarkStart w:id="19" w:name="_Hlk198555945"/>
            <w:r w:rsidR="00FF461F">
              <w:rPr>
                <w:rFonts w:eastAsia="Calibri"/>
                <w:color w:val="auto"/>
                <w:sz w:val="21"/>
                <w:szCs w:val="21"/>
                <w:shd w:val="clear" w:color="auto" w:fill="auto"/>
                <w:lang w:eastAsia="en-US"/>
              </w:rPr>
              <w:t xml:space="preserve">требованиям </w:t>
            </w:r>
            <w:r w:rsidR="00FF461F" w:rsidRPr="00FF461F">
              <w:rPr>
                <w:rFonts w:eastAsia="Calibri"/>
                <w:color w:val="auto"/>
                <w:sz w:val="21"/>
                <w:szCs w:val="21"/>
                <w:shd w:val="clear" w:color="auto" w:fill="auto"/>
                <w:lang w:eastAsia="en-US"/>
              </w:rPr>
              <w:t>ГОСТ Р 50601-93 «Счетчики питьевой воды крыльчатые. Общие технические условия».</w:t>
            </w:r>
            <w:bookmarkEnd w:id="19"/>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B2FF651" w:rsidR="00694C52" w:rsidRPr="00AD35E6" w:rsidRDefault="00FF461F" w:rsidP="00FF274D">
            <w:pPr>
              <w:rPr>
                <w:rFonts w:eastAsia="Calibri"/>
                <w:color w:val="auto"/>
                <w:sz w:val="21"/>
                <w:szCs w:val="21"/>
                <w:shd w:val="clear" w:color="auto" w:fill="auto"/>
                <w:lang w:eastAsia="en-US"/>
              </w:rPr>
            </w:pPr>
            <w:bookmarkStart w:id="20" w:name="_Hlk198556007"/>
            <w:r w:rsidRPr="00FF461F">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страхование, уплату таможенных пошлин, налогов, сборов и других обязательных платежей, а также все подлежащие расходы </w:t>
            </w:r>
            <w:r w:rsidRPr="00FF461F">
              <w:rPr>
                <w:rFonts w:eastAsia="Times New Roman"/>
                <w:color w:val="000000"/>
                <w:sz w:val="21"/>
                <w:szCs w:val="21"/>
                <w:shd w:val="clear" w:color="auto" w:fill="auto"/>
              </w:rPr>
              <w:lastRenderedPageBreak/>
              <w:t>на упаковку, маркировку, сертификацию, транспортные расходы по доставке товара до места Заказчика.</w:t>
            </w:r>
            <w:bookmarkEnd w:id="20"/>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43CD53C" w:rsidR="00780BBD" w:rsidRPr="00B36E1E" w:rsidRDefault="00FF461F" w:rsidP="009D788F">
            <w:pPr>
              <w:rPr>
                <w:rFonts w:eastAsia="Calibri"/>
                <w:color w:val="auto"/>
                <w:sz w:val="21"/>
                <w:szCs w:val="21"/>
                <w:highlight w:val="yellow"/>
                <w:shd w:val="clear" w:color="auto" w:fill="auto"/>
                <w:lang w:eastAsia="en-US"/>
              </w:rPr>
            </w:pPr>
            <w:bookmarkStart w:id="21" w:name="_Hlk198556025"/>
            <w:r w:rsidRPr="00FF461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21"/>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007DFF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A74CB">
              <w:rPr>
                <w:rFonts w:eastAsia="Calibri"/>
                <w:color w:val="auto"/>
                <w:sz w:val="21"/>
                <w:szCs w:val="21"/>
                <w:shd w:val="clear" w:color="auto" w:fill="auto"/>
                <w:lang w:eastAsia="en-US"/>
              </w:rPr>
              <w:t>21</w:t>
            </w:r>
            <w:r w:rsidRPr="00AD35E6">
              <w:rPr>
                <w:rFonts w:eastAsia="Calibri"/>
                <w:color w:val="auto"/>
                <w:sz w:val="21"/>
                <w:szCs w:val="21"/>
                <w:shd w:val="clear" w:color="auto" w:fill="auto"/>
                <w:lang w:eastAsia="en-US"/>
              </w:rPr>
              <w:t xml:space="preserve">» </w:t>
            </w:r>
            <w:r w:rsidR="00FA74CB">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84AF01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A74CB">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FA74CB">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F5D2176"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FA74CB">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FA74CB">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10E2B61E"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FA74CB">
              <w:rPr>
                <w:rFonts w:eastAsia="Calibri"/>
                <w:b/>
                <w:color w:val="auto"/>
                <w:sz w:val="21"/>
                <w:szCs w:val="21"/>
                <w:shd w:val="clear" w:color="auto" w:fill="auto"/>
                <w:lang w:eastAsia="en-US"/>
              </w:rPr>
              <w:t>29</w:t>
            </w:r>
            <w:r w:rsidR="00F02834" w:rsidRPr="00F02834">
              <w:rPr>
                <w:rFonts w:eastAsia="Calibri"/>
                <w:b/>
                <w:color w:val="auto"/>
                <w:sz w:val="21"/>
                <w:szCs w:val="21"/>
                <w:shd w:val="clear" w:color="auto" w:fill="auto"/>
                <w:lang w:eastAsia="en-US"/>
              </w:rPr>
              <w:t xml:space="preserve">» </w:t>
            </w:r>
            <w:r w:rsidR="00FA74CB">
              <w:rPr>
                <w:rFonts w:eastAsia="Calibri"/>
                <w:b/>
                <w:color w:val="auto"/>
                <w:sz w:val="21"/>
                <w:szCs w:val="21"/>
                <w:shd w:val="clear" w:color="auto" w:fill="auto"/>
                <w:lang w:eastAsia="en-US"/>
              </w:rPr>
              <w:t>мая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50CACAD2"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FA74CB">
              <w:rPr>
                <w:rFonts w:eastAsia="Calibri"/>
                <w:b/>
                <w:color w:val="auto"/>
                <w:sz w:val="21"/>
                <w:szCs w:val="21"/>
                <w:shd w:val="clear" w:color="auto" w:fill="auto"/>
                <w:lang w:eastAsia="en-US"/>
              </w:rPr>
              <w:t>02</w:t>
            </w:r>
            <w:r w:rsidRPr="00F02834">
              <w:rPr>
                <w:rFonts w:eastAsia="Calibri"/>
                <w:b/>
                <w:color w:val="auto"/>
                <w:sz w:val="21"/>
                <w:szCs w:val="21"/>
                <w:shd w:val="clear" w:color="auto" w:fill="auto"/>
                <w:lang w:eastAsia="en-US"/>
              </w:rPr>
              <w:t xml:space="preserve">» </w:t>
            </w:r>
            <w:r w:rsidR="00FA74CB">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6201D64" w:rsidR="00364486" w:rsidRPr="00AD35E6" w:rsidRDefault="00FA74C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05.06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789A1E7" w:rsidR="00694C52" w:rsidRPr="00AD35E6" w:rsidRDefault="00FA74C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06.06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650FF5">
            <w:pPr>
              <w:ind w:firstLine="709"/>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w:t>
            </w:r>
            <w:r w:rsidRPr="00523BDB">
              <w:rPr>
                <w:rFonts w:eastAsia="Calibri"/>
                <w:color w:val="auto"/>
                <w:sz w:val="21"/>
                <w:szCs w:val="21"/>
                <w:shd w:val="clear" w:color="auto" w:fill="auto"/>
                <w:lang w:eastAsia="en-US"/>
              </w:rPr>
              <w:lastRenderedPageBreak/>
              <w:t>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20245E32" w:rsidR="00237C5D" w:rsidRPr="00AD35E6"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DFEFD0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22" w:name="_Hlk198556046"/>
            <w:r w:rsidR="00FF461F" w:rsidRPr="00FF461F">
              <w:rPr>
                <w:rFonts w:eastAsia="Calibri"/>
                <w:color w:val="auto"/>
                <w:sz w:val="21"/>
                <w:szCs w:val="21"/>
                <w:shd w:val="clear" w:color="auto" w:fill="auto"/>
                <w:lang w:eastAsia="en-US"/>
              </w:rPr>
              <w:t>26 673 (Двадцать шесть тысяч шестьсот семьдесят три) рубля 23 копейки</w:t>
            </w:r>
            <w:bookmarkEnd w:id="22"/>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5594AB9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3" w:name="_Hlk198556065"/>
            <w:r w:rsidR="00FF461F" w:rsidRPr="00FF461F">
              <w:rPr>
                <w:rFonts w:eastAsia="Calibri"/>
                <w:color w:val="auto"/>
                <w:sz w:val="21"/>
                <w:szCs w:val="21"/>
                <w:shd w:val="clear" w:color="auto" w:fill="auto"/>
                <w:lang w:eastAsia="en-US"/>
              </w:rPr>
              <w:t>40 009 (Сорок тысяч девять) рублей 50 копеек</w:t>
            </w:r>
            <w:bookmarkEnd w:id="23"/>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C6E326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F461F" w:rsidRPr="00FF461F">
              <w:rPr>
                <w:rFonts w:eastAsia="Calibri"/>
                <w:bCs/>
                <w:color w:val="auto"/>
                <w:sz w:val="21"/>
                <w:szCs w:val="21"/>
                <w:u w:val="single"/>
                <w:shd w:val="clear" w:color="auto" w:fill="auto"/>
                <w:lang w:eastAsia="en-US"/>
              </w:rPr>
              <w:t>«Обеспечение исполнения Договора на поставку счетчиков холодной воды».</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3E59A778" w14:textId="77777777" w:rsidR="004922AD" w:rsidRPr="004922AD" w:rsidRDefault="004922AD" w:rsidP="004922AD">
      <w:pPr>
        <w:suppressAutoHyphens/>
        <w:outlineLvl w:val="0"/>
        <w:rPr>
          <w:rFonts w:eastAsia="Times New Roman"/>
          <w:sz w:val="28"/>
          <w:szCs w:val="28"/>
          <w:shd w:val="clear" w:color="auto" w:fill="auto"/>
        </w:rPr>
      </w:pPr>
      <w:r w:rsidRPr="004922AD">
        <w:rPr>
          <w:rFonts w:eastAsia="Times New Roman"/>
          <w:b/>
          <w:bCs/>
          <w:shd w:val="clear" w:color="auto" w:fill="auto"/>
        </w:rPr>
        <w:t xml:space="preserve">1.Счетчики холодной воды </w:t>
      </w:r>
      <w:r w:rsidRPr="004922AD">
        <w:rPr>
          <w:rFonts w:eastAsia="Times New Roman"/>
          <w:b/>
          <w:bCs/>
          <w:highlight w:val="white"/>
          <w:shd w:val="clear" w:color="auto" w:fill="auto"/>
        </w:rPr>
        <w:t>ВСКМ 90-32 Д</w:t>
      </w:r>
      <w:r w:rsidRPr="004922AD">
        <w:rPr>
          <w:rFonts w:eastAsia="Times New Roman"/>
          <w:b/>
          <w:bCs/>
          <w:shd w:val="clear" w:color="auto" w:fill="auto"/>
        </w:rPr>
        <w:t>Г либо эквивалент с импульсным выходом в количестве 19 штук.</w:t>
      </w:r>
    </w:p>
    <w:p w14:paraId="107A7AD1" w14:textId="77777777" w:rsidR="004922AD" w:rsidRPr="004922AD" w:rsidRDefault="004922AD" w:rsidP="004922AD">
      <w:pPr>
        <w:suppressAutoHyphens/>
        <w:rPr>
          <w:rFonts w:eastAsia="Times New Roman"/>
          <w:sz w:val="8"/>
          <w:szCs w:val="8"/>
          <w:shd w:val="clear" w:color="auto" w:fill="auto"/>
        </w:rPr>
      </w:pPr>
    </w:p>
    <w:p w14:paraId="45C65DB2" w14:textId="0D1CFEC0" w:rsidR="004922AD" w:rsidRPr="004922AD" w:rsidRDefault="004922AD" w:rsidP="004922AD">
      <w:pPr>
        <w:suppressAutoHyphens/>
        <w:rPr>
          <w:rFonts w:eastAsia="Times New Roman"/>
          <w:sz w:val="28"/>
          <w:szCs w:val="28"/>
          <w:shd w:val="clear" w:color="auto" w:fill="auto"/>
        </w:rPr>
      </w:pPr>
      <w:r w:rsidRPr="004922AD">
        <w:rPr>
          <w:rFonts w:eastAsia="Times New Roman"/>
          <w:shd w:val="clear" w:color="auto" w:fill="auto"/>
        </w:rPr>
        <w:t xml:space="preserve">Счетчики холодной воды предназначены для измерения объема сетевой и питьевой воды в системах холодного водоснабжения. </w:t>
      </w:r>
    </w:p>
    <w:p w14:paraId="66055139" w14:textId="77777777" w:rsidR="004922AD" w:rsidRPr="004922AD" w:rsidRDefault="004922AD" w:rsidP="004922AD">
      <w:pPr>
        <w:suppressAutoHyphens/>
        <w:rPr>
          <w:rFonts w:eastAsia="Times New Roman"/>
          <w:sz w:val="28"/>
          <w:szCs w:val="28"/>
          <w:shd w:val="clear" w:color="auto" w:fill="auto"/>
        </w:rPr>
      </w:pPr>
      <w:r w:rsidRPr="004922AD">
        <w:rPr>
          <w:rFonts w:eastAsia="Times New Roman"/>
          <w:b/>
          <w:shd w:val="clear" w:color="auto" w:fill="auto"/>
        </w:rPr>
        <w:t>Основные технические характеристики:</w:t>
      </w:r>
    </w:p>
    <w:tbl>
      <w:tblPr>
        <w:tblStyle w:val="300"/>
        <w:tblW w:w="4200" w:type="pct"/>
        <w:jc w:val="center"/>
        <w:tblCellMar>
          <w:left w:w="73" w:type="dxa"/>
        </w:tblCellMar>
        <w:tblLook w:val="04A0" w:firstRow="1" w:lastRow="0" w:firstColumn="1" w:lastColumn="0" w:noHBand="0" w:noVBand="1"/>
      </w:tblPr>
      <w:tblGrid>
        <w:gridCol w:w="4726"/>
        <w:gridCol w:w="3957"/>
      </w:tblGrid>
      <w:tr w:rsidR="004922AD" w:rsidRPr="004922AD" w14:paraId="5992C5C8" w14:textId="77777777" w:rsidTr="00C90400">
        <w:trPr>
          <w:trHeight w:val="284"/>
          <w:jc w:val="center"/>
        </w:trPr>
        <w:tc>
          <w:tcPr>
            <w:tcW w:w="4460" w:type="dxa"/>
            <w:shd w:val="clear" w:color="auto" w:fill="auto"/>
          </w:tcPr>
          <w:p w14:paraId="7509F68F" w14:textId="77777777" w:rsidR="004922AD" w:rsidRPr="004922AD" w:rsidRDefault="004922AD" w:rsidP="004922AD">
            <w:pPr>
              <w:suppressAutoHyphens/>
              <w:jc w:val="left"/>
              <w:rPr>
                <w:rFonts w:ascii="Times New Roman" w:eastAsia="Times New Roman" w:hAnsi="Times New Roman" w:cs="Times New Roman"/>
                <w:b/>
                <w:sz w:val="22"/>
                <w:szCs w:val="22"/>
                <w:shd w:val="clear" w:color="auto" w:fill="auto"/>
              </w:rPr>
            </w:pPr>
            <w:r w:rsidRPr="004922AD">
              <w:rPr>
                <w:rFonts w:ascii="Times New Roman" w:eastAsia="Times New Roman" w:hAnsi="Times New Roman" w:cs="Times New Roman"/>
                <w:b/>
                <w:sz w:val="22"/>
                <w:szCs w:val="22"/>
                <w:shd w:val="clear" w:color="auto" w:fill="auto"/>
              </w:rPr>
              <w:t>Наименование параметров</w:t>
            </w:r>
          </w:p>
        </w:tc>
        <w:tc>
          <w:tcPr>
            <w:tcW w:w="3735" w:type="dxa"/>
            <w:shd w:val="clear" w:color="auto" w:fill="auto"/>
          </w:tcPr>
          <w:p w14:paraId="1A44B9A6" w14:textId="77777777" w:rsidR="004922AD" w:rsidRPr="004922AD" w:rsidRDefault="004922AD" w:rsidP="004922AD">
            <w:pPr>
              <w:suppressAutoHyphens/>
              <w:jc w:val="left"/>
              <w:rPr>
                <w:rFonts w:ascii="Times New Roman" w:eastAsia="Times New Roman" w:hAnsi="Times New Roman" w:cs="Times New Roman"/>
                <w:b/>
                <w:sz w:val="22"/>
                <w:szCs w:val="22"/>
                <w:shd w:val="clear" w:color="auto" w:fill="auto"/>
              </w:rPr>
            </w:pPr>
            <w:r w:rsidRPr="004922AD">
              <w:rPr>
                <w:rFonts w:ascii="Times New Roman" w:eastAsia="Times New Roman" w:hAnsi="Times New Roman" w:cs="Times New Roman"/>
                <w:b/>
                <w:sz w:val="22"/>
                <w:szCs w:val="22"/>
                <w:shd w:val="clear" w:color="auto" w:fill="auto"/>
              </w:rPr>
              <w:t>Значения для счетчиков Ду=32 мм</w:t>
            </w:r>
          </w:p>
        </w:tc>
      </w:tr>
      <w:tr w:rsidR="004922AD" w:rsidRPr="004922AD" w14:paraId="1BD2DF79" w14:textId="77777777" w:rsidTr="00C90400">
        <w:trPr>
          <w:trHeight w:val="268"/>
          <w:jc w:val="center"/>
        </w:trPr>
        <w:tc>
          <w:tcPr>
            <w:tcW w:w="4460" w:type="dxa"/>
            <w:shd w:val="clear" w:color="auto" w:fill="auto"/>
          </w:tcPr>
          <w:p w14:paraId="6EBA7780"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Класс точности</w:t>
            </w:r>
          </w:p>
        </w:tc>
        <w:tc>
          <w:tcPr>
            <w:tcW w:w="3735" w:type="dxa"/>
            <w:shd w:val="clear" w:color="auto" w:fill="auto"/>
          </w:tcPr>
          <w:p w14:paraId="02874E4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В</w:t>
            </w:r>
          </w:p>
        </w:tc>
      </w:tr>
      <w:tr w:rsidR="004922AD" w:rsidRPr="004922AD" w14:paraId="29B3E61A" w14:textId="77777777" w:rsidTr="00C90400">
        <w:trPr>
          <w:trHeight w:val="284"/>
          <w:jc w:val="center"/>
        </w:trPr>
        <w:tc>
          <w:tcPr>
            <w:tcW w:w="4460" w:type="dxa"/>
            <w:shd w:val="clear" w:color="auto" w:fill="auto"/>
          </w:tcPr>
          <w:p w14:paraId="03D3EB1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1.Расход воды </w:t>
            </w:r>
            <w:proofErr w:type="spellStart"/>
            <w:proofErr w:type="gramStart"/>
            <w:r w:rsidRPr="004922AD">
              <w:rPr>
                <w:rFonts w:ascii="Times New Roman" w:eastAsia="Times New Roman" w:hAnsi="Times New Roman" w:cs="Times New Roman"/>
                <w:sz w:val="22"/>
                <w:szCs w:val="22"/>
                <w:shd w:val="clear" w:color="auto" w:fill="auto"/>
              </w:rPr>
              <w:t>м.куб</w:t>
            </w:r>
            <w:proofErr w:type="spellEnd"/>
            <w:proofErr w:type="gramEnd"/>
            <w:r w:rsidRPr="004922AD">
              <w:rPr>
                <w:rFonts w:ascii="Times New Roman" w:eastAsia="Times New Roman" w:hAnsi="Times New Roman" w:cs="Times New Roman"/>
                <w:sz w:val="22"/>
                <w:szCs w:val="22"/>
                <w:shd w:val="clear" w:color="auto" w:fill="auto"/>
              </w:rPr>
              <w:t>/час:</w:t>
            </w:r>
          </w:p>
        </w:tc>
        <w:tc>
          <w:tcPr>
            <w:tcW w:w="3735" w:type="dxa"/>
            <w:shd w:val="clear" w:color="auto" w:fill="auto"/>
          </w:tcPr>
          <w:p w14:paraId="73EEC2C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127E9BA5" w14:textId="77777777" w:rsidTr="00C90400">
        <w:trPr>
          <w:trHeight w:val="284"/>
          <w:jc w:val="center"/>
        </w:trPr>
        <w:tc>
          <w:tcPr>
            <w:tcW w:w="4460" w:type="dxa"/>
            <w:shd w:val="clear" w:color="auto" w:fill="auto"/>
          </w:tcPr>
          <w:p w14:paraId="758F2CC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наименьший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min</w:t>
            </w:r>
            <w:proofErr w:type="spellEnd"/>
          </w:p>
        </w:tc>
        <w:tc>
          <w:tcPr>
            <w:tcW w:w="3735" w:type="dxa"/>
            <w:shd w:val="clear" w:color="auto" w:fill="auto"/>
            <w:vAlign w:val="center"/>
          </w:tcPr>
          <w:p w14:paraId="10B5335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0,036-0,12</w:t>
            </w:r>
          </w:p>
        </w:tc>
      </w:tr>
      <w:tr w:rsidR="004922AD" w:rsidRPr="004922AD" w14:paraId="4308B031" w14:textId="77777777" w:rsidTr="00C90400">
        <w:trPr>
          <w:trHeight w:val="268"/>
          <w:jc w:val="center"/>
        </w:trPr>
        <w:tc>
          <w:tcPr>
            <w:tcW w:w="4460" w:type="dxa"/>
            <w:shd w:val="clear" w:color="auto" w:fill="auto"/>
            <w:vAlign w:val="center"/>
          </w:tcPr>
          <w:p w14:paraId="1E25CE0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переходный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t</w:t>
            </w:r>
            <w:proofErr w:type="spellEnd"/>
          </w:p>
        </w:tc>
        <w:tc>
          <w:tcPr>
            <w:tcW w:w="3735" w:type="dxa"/>
            <w:shd w:val="clear" w:color="auto" w:fill="auto"/>
            <w:vAlign w:val="center"/>
          </w:tcPr>
          <w:p w14:paraId="2B5DA82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0,09-0,45</w:t>
            </w:r>
          </w:p>
        </w:tc>
      </w:tr>
      <w:tr w:rsidR="004922AD" w:rsidRPr="004922AD" w14:paraId="2E436314" w14:textId="77777777" w:rsidTr="00C90400">
        <w:trPr>
          <w:trHeight w:val="284"/>
          <w:jc w:val="center"/>
        </w:trPr>
        <w:tc>
          <w:tcPr>
            <w:tcW w:w="4460" w:type="dxa"/>
            <w:shd w:val="clear" w:color="auto" w:fill="auto"/>
            <w:vAlign w:val="center"/>
          </w:tcPr>
          <w:p w14:paraId="3F5C215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номинальный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ном</w:t>
            </w:r>
            <w:proofErr w:type="spellEnd"/>
          </w:p>
        </w:tc>
        <w:tc>
          <w:tcPr>
            <w:tcW w:w="3735" w:type="dxa"/>
            <w:shd w:val="clear" w:color="auto" w:fill="auto"/>
            <w:vAlign w:val="center"/>
          </w:tcPr>
          <w:p w14:paraId="4C77E2C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6,0</w:t>
            </w:r>
          </w:p>
        </w:tc>
      </w:tr>
      <w:tr w:rsidR="004922AD" w:rsidRPr="004922AD" w14:paraId="0E3A7E36" w14:textId="77777777" w:rsidTr="00C90400">
        <w:trPr>
          <w:trHeight w:val="268"/>
          <w:jc w:val="center"/>
        </w:trPr>
        <w:tc>
          <w:tcPr>
            <w:tcW w:w="4460" w:type="dxa"/>
            <w:shd w:val="clear" w:color="auto" w:fill="auto"/>
            <w:vAlign w:val="center"/>
          </w:tcPr>
          <w:p w14:paraId="6A3CC2F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наибольший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max</w:t>
            </w:r>
            <w:proofErr w:type="spellEnd"/>
          </w:p>
        </w:tc>
        <w:tc>
          <w:tcPr>
            <w:tcW w:w="3735" w:type="dxa"/>
            <w:shd w:val="clear" w:color="auto" w:fill="auto"/>
            <w:vAlign w:val="center"/>
          </w:tcPr>
          <w:p w14:paraId="3811641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12,0</w:t>
            </w:r>
          </w:p>
        </w:tc>
      </w:tr>
      <w:tr w:rsidR="004922AD" w:rsidRPr="004922AD" w14:paraId="2FEEB560" w14:textId="77777777" w:rsidTr="00C90400">
        <w:trPr>
          <w:trHeight w:val="284"/>
          <w:jc w:val="center"/>
        </w:trPr>
        <w:tc>
          <w:tcPr>
            <w:tcW w:w="4460" w:type="dxa"/>
            <w:shd w:val="clear" w:color="auto" w:fill="auto"/>
            <w:vAlign w:val="center"/>
          </w:tcPr>
          <w:p w14:paraId="750890A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Порог чувствительности</w:t>
            </w:r>
          </w:p>
        </w:tc>
        <w:tc>
          <w:tcPr>
            <w:tcW w:w="3735" w:type="dxa"/>
            <w:shd w:val="clear" w:color="auto" w:fill="auto"/>
            <w:vAlign w:val="center"/>
          </w:tcPr>
          <w:p w14:paraId="64A1D82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0,021-0,048</w:t>
            </w:r>
          </w:p>
        </w:tc>
      </w:tr>
      <w:tr w:rsidR="004922AD" w:rsidRPr="004922AD" w14:paraId="04C256DD" w14:textId="77777777" w:rsidTr="00C90400">
        <w:trPr>
          <w:trHeight w:val="268"/>
          <w:jc w:val="center"/>
        </w:trPr>
        <w:tc>
          <w:tcPr>
            <w:tcW w:w="4460" w:type="dxa"/>
            <w:shd w:val="clear" w:color="auto" w:fill="auto"/>
            <w:vAlign w:val="center"/>
          </w:tcPr>
          <w:p w14:paraId="73B0EFD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Цена одного импульса, л/</w:t>
            </w:r>
            <w:proofErr w:type="spellStart"/>
            <w:r w:rsidRPr="004922AD">
              <w:rPr>
                <w:rFonts w:ascii="Times New Roman" w:eastAsia="Times New Roman" w:hAnsi="Times New Roman" w:cs="Times New Roman"/>
                <w:sz w:val="22"/>
                <w:szCs w:val="22"/>
                <w:shd w:val="clear" w:color="auto" w:fill="auto"/>
              </w:rPr>
              <w:t>имп</w:t>
            </w:r>
            <w:proofErr w:type="spellEnd"/>
            <w:r w:rsidRPr="004922AD">
              <w:rPr>
                <w:rFonts w:ascii="Times New Roman" w:eastAsia="Times New Roman" w:hAnsi="Times New Roman" w:cs="Times New Roman"/>
                <w:sz w:val="22"/>
                <w:szCs w:val="22"/>
                <w:shd w:val="clear" w:color="auto" w:fill="auto"/>
              </w:rPr>
              <w:t>.</w:t>
            </w:r>
          </w:p>
        </w:tc>
        <w:tc>
          <w:tcPr>
            <w:tcW w:w="3735" w:type="dxa"/>
            <w:shd w:val="clear" w:color="auto" w:fill="auto"/>
            <w:vAlign w:val="center"/>
          </w:tcPr>
          <w:p w14:paraId="65EE5F1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10</w:t>
            </w:r>
          </w:p>
        </w:tc>
      </w:tr>
      <w:tr w:rsidR="004922AD" w:rsidRPr="004922AD" w14:paraId="0D5131F0" w14:textId="77777777" w:rsidTr="00C90400">
        <w:trPr>
          <w:trHeight w:val="284"/>
          <w:jc w:val="center"/>
        </w:trPr>
        <w:tc>
          <w:tcPr>
            <w:tcW w:w="4460" w:type="dxa"/>
            <w:shd w:val="clear" w:color="auto" w:fill="auto"/>
            <w:vAlign w:val="center"/>
          </w:tcPr>
          <w:p w14:paraId="2E8B128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 Наибольшее количество воды 1000×м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2852D8B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43FE6C12" w14:textId="77777777" w:rsidTr="00C90400">
        <w:trPr>
          <w:trHeight w:val="268"/>
          <w:jc w:val="center"/>
        </w:trPr>
        <w:tc>
          <w:tcPr>
            <w:tcW w:w="4460" w:type="dxa"/>
            <w:shd w:val="clear" w:color="auto" w:fill="auto"/>
            <w:vAlign w:val="center"/>
          </w:tcPr>
          <w:p w14:paraId="7EF579E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сутки</w:t>
            </w:r>
          </w:p>
        </w:tc>
        <w:tc>
          <w:tcPr>
            <w:tcW w:w="3735" w:type="dxa"/>
            <w:shd w:val="clear" w:color="auto" w:fill="auto"/>
            <w:vAlign w:val="center"/>
          </w:tcPr>
          <w:p w14:paraId="2A52C28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0,15</w:t>
            </w:r>
          </w:p>
        </w:tc>
      </w:tr>
      <w:tr w:rsidR="004922AD" w:rsidRPr="004922AD" w14:paraId="26046C95" w14:textId="77777777" w:rsidTr="00C90400">
        <w:trPr>
          <w:trHeight w:val="284"/>
          <w:jc w:val="center"/>
        </w:trPr>
        <w:tc>
          <w:tcPr>
            <w:tcW w:w="4460" w:type="dxa"/>
            <w:shd w:val="clear" w:color="auto" w:fill="auto"/>
            <w:vAlign w:val="center"/>
          </w:tcPr>
          <w:p w14:paraId="1284C80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месяц</w:t>
            </w:r>
          </w:p>
        </w:tc>
        <w:tc>
          <w:tcPr>
            <w:tcW w:w="3735" w:type="dxa"/>
            <w:shd w:val="clear" w:color="auto" w:fill="auto"/>
            <w:vAlign w:val="center"/>
          </w:tcPr>
          <w:p w14:paraId="0AF9A38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4,5</w:t>
            </w:r>
          </w:p>
        </w:tc>
      </w:tr>
      <w:tr w:rsidR="004922AD" w:rsidRPr="004922AD" w14:paraId="6E5F6445" w14:textId="77777777" w:rsidTr="00C90400">
        <w:trPr>
          <w:trHeight w:val="284"/>
          <w:jc w:val="center"/>
        </w:trPr>
        <w:tc>
          <w:tcPr>
            <w:tcW w:w="4460" w:type="dxa"/>
            <w:shd w:val="clear" w:color="auto" w:fill="auto"/>
            <w:vAlign w:val="center"/>
          </w:tcPr>
          <w:p w14:paraId="12C65C7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 Емкость указателя счетного механизма, 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5ED6B80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99 999</w:t>
            </w:r>
          </w:p>
        </w:tc>
      </w:tr>
      <w:tr w:rsidR="004922AD" w:rsidRPr="004922AD" w14:paraId="0B872471" w14:textId="77777777" w:rsidTr="00C90400">
        <w:trPr>
          <w:trHeight w:val="268"/>
          <w:jc w:val="center"/>
        </w:trPr>
        <w:tc>
          <w:tcPr>
            <w:tcW w:w="4460" w:type="dxa"/>
            <w:shd w:val="clear" w:color="auto" w:fill="auto"/>
            <w:vAlign w:val="center"/>
          </w:tcPr>
          <w:p w14:paraId="5C96A8F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4. Наименьшая цена деления, 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1ADC2BC0"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0,001-0,0005</w:t>
            </w:r>
          </w:p>
        </w:tc>
      </w:tr>
      <w:tr w:rsidR="004922AD" w:rsidRPr="004922AD" w14:paraId="642315C8" w14:textId="77777777" w:rsidTr="00C90400">
        <w:trPr>
          <w:trHeight w:val="284"/>
          <w:jc w:val="center"/>
        </w:trPr>
        <w:tc>
          <w:tcPr>
            <w:tcW w:w="4460" w:type="dxa"/>
            <w:shd w:val="clear" w:color="auto" w:fill="auto"/>
            <w:vAlign w:val="center"/>
          </w:tcPr>
          <w:p w14:paraId="5A8DC5A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5. Присоединение к трубопроводу</w:t>
            </w:r>
          </w:p>
        </w:tc>
        <w:tc>
          <w:tcPr>
            <w:tcW w:w="3735" w:type="dxa"/>
            <w:shd w:val="clear" w:color="auto" w:fill="auto"/>
            <w:vAlign w:val="center"/>
          </w:tcPr>
          <w:p w14:paraId="0BE4D09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резьбовое</w:t>
            </w:r>
          </w:p>
        </w:tc>
      </w:tr>
      <w:tr w:rsidR="004922AD" w:rsidRPr="004922AD" w14:paraId="3C0BDF16" w14:textId="77777777" w:rsidTr="00C90400">
        <w:trPr>
          <w:trHeight w:val="284"/>
          <w:jc w:val="center"/>
        </w:trPr>
        <w:tc>
          <w:tcPr>
            <w:tcW w:w="4460" w:type="dxa"/>
            <w:shd w:val="clear" w:color="auto" w:fill="auto"/>
            <w:vAlign w:val="center"/>
          </w:tcPr>
          <w:p w14:paraId="31078D3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6. Монтажная длина, мм</w:t>
            </w:r>
          </w:p>
        </w:tc>
        <w:tc>
          <w:tcPr>
            <w:tcW w:w="3735" w:type="dxa"/>
            <w:shd w:val="clear" w:color="auto" w:fill="auto"/>
            <w:vAlign w:val="center"/>
          </w:tcPr>
          <w:p w14:paraId="09C0947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260</w:t>
            </w:r>
          </w:p>
        </w:tc>
      </w:tr>
      <w:tr w:rsidR="004922AD" w:rsidRPr="004922AD" w14:paraId="1FC241F3"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2E7A2AA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212CF4A1"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7A68CA7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39CC73F4"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54B1887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bl>
    <w:p w14:paraId="738918C0" w14:textId="77777777" w:rsidR="004922AD" w:rsidRPr="004922AD" w:rsidRDefault="004922AD" w:rsidP="004922AD">
      <w:pPr>
        <w:suppressAutoHyphens/>
        <w:jc w:val="left"/>
        <w:rPr>
          <w:rFonts w:eastAsia="Times New Roman"/>
          <w:shd w:val="clear" w:color="auto" w:fill="auto"/>
        </w:rPr>
      </w:pPr>
    </w:p>
    <w:p w14:paraId="6D877808" w14:textId="5A87217F" w:rsidR="004922AD" w:rsidRPr="004922AD" w:rsidRDefault="004922AD" w:rsidP="004922AD">
      <w:pPr>
        <w:suppressAutoHyphens/>
        <w:jc w:val="left"/>
        <w:rPr>
          <w:rFonts w:eastAsia="Times New Roman"/>
          <w:sz w:val="28"/>
          <w:szCs w:val="28"/>
          <w:shd w:val="clear" w:color="auto" w:fill="auto"/>
        </w:rPr>
      </w:pPr>
      <w:r w:rsidRPr="004922AD">
        <w:rPr>
          <w:rFonts w:eastAsia="Times New Roman"/>
          <w:sz w:val="28"/>
          <w:szCs w:val="28"/>
          <w:shd w:val="clear" w:color="auto" w:fill="auto"/>
        </w:rPr>
        <w:t>2.</w:t>
      </w:r>
      <w:r w:rsidRPr="004922AD">
        <w:rPr>
          <w:rFonts w:eastAsia="Times New Roman"/>
          <w:b/>
          <w:bCs/>
          <w:shd w:val="clear" w:color="auto" w:fill="auto"/>
        </w:rPr>
        <w:t xml:space="preserve">Счетчики холодной воды </w:t>
      </w:r>
      <w:r w:rsidRPr="004922AD">
        <w:rPr>
          <w:rFonts w:eastAsia="Times New Roman"/>
          <w:b/>
          <w:bCs/>
          <w:highlight w:val="white"/>
          <w:shd w:val="clear" w:color="auto" w:fill="auto"/>
        </w:rPr>
        <w:t>ВСКМ 90-40 Д</w:t>
      </w:r>
      <w:r w:rsidRPr="004922AD">
        <w:rPr>
          <w:rFonts w:eastAsia="Times New Roman"/>
          <w:b/>
          <w:bCs/>
          <w:shd w:val="clear" w:color="auto" w:fill="auto"/>
        </w:rPr>
        <w:t>Г</w:t>
      </w:r>
      <w:r>
        <w:rPr>
          <w:rFonts w:eastAsia="Times New Roman"/>
          <w:b/>
          <w:bCs/>
          <w:shd w:val="clear" w:color="auto" w:fill="auto"/>
        </w:rPr>
        <w:t xml:space="preserve"> </w:t>
      </w:r>
      <w:r w:rsidRPr="004922AD">
        <w:rPr>
          <w:rFonts w:eastAsia="Times New Roman"/>
          <w:b/>
          <w:bCs/>
          <w:shd w:val="clear" w:color="auto" w:fill="auto"/>
        </w:rPr>
        <w:t>либо эквивалент с импульсным выходом в количестве 6 штук.</w:t>
      </w:r>
    </w:p>
    <w:p w14:paraId="0114B589" w14:textId="77777777" w:rsidR="004922AD" w:rsidRPr="004922AD" w:rsidRDefault="004922AD" w:rsidP="004922AD">
      <w:pPr>
        <w:suppressAutoHyphens/>
        <w:rPr>
          <w:rFonts w:eastAsia="Times New Roman"/>
          <w:sz w:val="8"/>
          <w:szCs w:val="8"/>
          <w:shd w:val="clear" w:color="auto" w:fill="auto"/>
        </w:rPr>
      </w:pPr>
    </w:p>
    <w:p w14:paraId="1284E82B" w14:textId="77777777" w:rsidR="004922AD" w:rsidRPr="004922AD" w:rsidRDefault="004922AD" w:rsidP="004922AD">
      <w:pPr>
        <w:suppressAutoHyphens/>
        <w:rPr>
          <w:rFonts w:eastAsia="Times New Roman"/>
          <w:sz w:val="28"/>
          <w:szCs w:val="28"/>
          <w:shd w:val="clear" w:color="auto" w:fill="auto"/>
        </w:rPr>
      </w:pPr>
      <w:r w:rsidRPr="004922AD">
        <w:rPr>
          <w:rFonts w:eastAsia="Times New Roman"/>
          <w:shd w:val="clear" w:color="auto" w:fill="auto"/>
        </w:rPr>
        <w:t xml:space="preserve">Счетчики холодной воды предназначены для измерения объема сетевой и питьевой воды в системах холодного водоснабжения. </w:t>
      </w:r>
    </w:p>
    <w:p w14:paraId="0FCB7139" w14:textId="77777777" w:rsidR="004922AD" w:rsidRPr="004922AD" w:rsidRDefault="004922AD" w:rsidP="004922AD">
      <w:pPr>
        <w:suppressAutoHyphens/>
        <w:rPr>
          <w:rFonts w:eastAsia="Times New Roman"/>
          <w:sz w:val="28"/>
          <w:szCs w:val="28"/>
          <w:shd w:val="clear" w:color="auto" w:fill="auto"/>
        </w:rPr>
      </w:pPr>
      <w:r w:rsidRPr="004922AD">
        <w:rPr>
          <w:rFonts w:eastAsia="Times New Roman"/>
          <w:b/>
          <w:shd w:val="clear" w:color="auto" w:fill="auto"/>
        </w:rPr>
        <w:t>Основные технические характеристики:</w:t>
      </w:r>
    </w:p>
    <w:tbl>
      <w:tblPr>
        <w:tblStyle w:val="300"/>
        <w:tblW w:w="4200" w:type="pct"/>
        <w:jc w:val="center"/>
        <w:tblCellMar>
          <w:left w:w="73" w:type="dxa"/>
        </w:tblCellMar>
        <w:tblLook w:val="04A0" w:firstRow="1" w:lastRow="0" w:firstColumn="1" w:lastColumn="0" w:noHBand="0" w:noVBand="1"/>
      </w:tblPr>
      <w:tblGrid>
        <w:gridCol w:w="4726"/>
        <w:gridCol w:w="3957"/>
      </w:tblGrid>
      <w:tr w:rsidR="004922AD" w:rsidRPr="004922AD" w14:paraId="7E9A9E74" w14:textId="77777777" w:rsidTr="00C90400">
        <w:trPr>
          <w:trHeight w:val="284"/>
          <w:jc w:val="center"/>
        </w:trPr>
        <w:tc>
          <w:tcPr>
            <w:tcW w:w="4544" w:type="dxa"/>
            <w:shd w:val="clear" w:color="auto" w:fill="auto"/>
          </w:tcPr>
          <w:p w14:paraId="0AC34E2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Наименование параметров</w:t>
            </w:r>
          </w:p>
        </w:tc>
        <w:tc>
          <w:tcPr>
            <w:tcW w:w="3805" w:type="dxa"/>
            <w:shd w:val="clear" w:color="auto" w:fill="auto"/>
          </w:tcPr>
          <w:p w14:paraId="0199A6A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Значения для счетчиков Ду=40 мм</w:t>
            </w:r>
          </w:p>
        </w:tc>
      </w:tr>
      <w:tr w:rsidR="004922AD" w:rsidRPr="004922AD" w14:paraId="75D48256" w14:textId="77777777" w:rsidTr="00C90400">
        <w:trPr>
          <w:trHeight w:val="268"/>
          <w:jc w:val="center"/>
        </w:trPr>
        <w:tc>
          <w:tcPr>
            <w:tcW w:w="4544" w:type="dxa"/>
            <w:shd w:val="clear" w:color="auto" w:fill="auto"/>
          </w:tcPr>
          <w:p w14:paraId="0CBDCB8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Класс точности</w:t>
            </w:r>
          </w:p>
        </w:tc>
        <w:tc>
          <w:tcPr>
            <w:tcW w:w="3805" w:type="dxa"/>
            <w:shd w:val="clear" w:color="auto" w:fill="auto"/>
          </w:tcPr>
          <w:p w14:paraId="6835DFB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В</w:t>
            </w:r>
          </w:p>
        </w:tc>
      </w:tr>
      <w:tr w:rsidR="004922AD" w:rsidRPr="004922AD" w14:paraId="110E0475" w14:textId="77777777" w:rsidTr="00C90400">
        <w:trPr>
          <w:trHeight w:val="284"/>
          <w:jc w:val="center"/>
        </w:trPr>
        <w:tc>
          <w:tcPr>
            <w:tcW w:w="4544" w:type="dxa"/>
            <w:shd w:val="clear" w:color="auto" w:fill="auto"/>
          </w:tcPr>
          <w:p w14:paraId="74991E0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1.Расход воды </w:t>
            </w:r>
            <w:proofErr w:type="spellStart"/>
            <w:proofErr w:type="gramStart"/>
            <w:r w:rsidRPr="004922AD">
              <w:rPr>
                <w:rFonts w:ascii="Times New Roman" w:eastAsia="Times New Roman" w:hAnsi="Times New Roman" w:cs="Times New Roman"/>
                <w:sz w:val="22"/>
                <w:szCs w:val="22"/>
                <w:shd w:val="clear" w:color="auto" w:fill="auto"/>
              </w:rPr>
              <w:t>м.куб</w:t>
            </w:r>
            <w:proofErr w:type="spellEnd"/>
            <w:proofErr w:type="gramEnd"/>
            <w:r w:rsidRPr="004922AD">
              <w:rPr>
                <w:rFonts w:ascii="Times New Roman" w:eastAsia="Times New Roman" w:hAnsi="Times New Roman" w:cs="Times New Roman"/>
                <w:sz w:val="22"/>
                <w:szCs w:val="22"/>
                <w:shd w:val="clear" w:color="auto" w:fill="auto"/>
              </w:rPr>
              <w:t>/час:</w:t>
            </w:r>
          </w:p>
        </w:tc>
        <w:tc>
          <w:tcPr>
            <w:tcW w:w="3805" w:type="dxa"/>
            <w:shd w:val="clear" w:color="auto" w:fill="auto"/>
          </w:tcPr>
          <w:p w14:paraId="31226F21"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03572E5F" w14:textId="77777777" w:rsidTr="00C90400">
        <w:trPr>
          <w:trHeight w:val="284"/>
          <w:jc w:val="center"/>
        </w:trPr>
        <w:tc>
          <w:tcPr>
            <w:tcW w:w="4544" w:type="dxa"/>
            <w:shd w:val="clear" w:color="auto" w:fill="auto"/>
          </w:tcPr>
          <w:p w14:paraId="61CDAA3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наименьший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min</w:t>
            </w:r>
            <w:proofErr w:type="spellEnd"/>
          </w:p>
        </w:tc>
        <w:tc>
          <w:tcPr>
            <w:tcW w:w="3805" w:type="dxa"/>
            <w:shd w:val="clear" w:color="auto" w:fill="auto"/>
            <w:vAlign w:val="center"/>
          </w:tcPr>
          <w:p w14:paraId="2A07ABD1"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0,16-0,2</w:t>
            </w:r>
          </w:p>
        </w:tc>
      </w:tr>
      <w:tr w:rsidR="004922AD" w:rsidRPr="004922AD" w14:paraId="06DC1495" w14:textId="77777777" w:rsidTr="00C90400">
        <w:trPr>
          <w:trHeight w:val="268"/>
          <w:jc w:val="center"/>
        </w:trPr>
        <w:tc>
          <w:tcPr>
            <w:tcW w:w="4544" w:type="dxa"/>
            <w:shd w:val="clear" w:color="auto" w:fill="auto"/>
            <w:vAlign w:val="center"/>
          </w:tcPr>
          <w:p w14:paraId="429AA3E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переходный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t</w:t>
            </w:r>
            <w:proofErr w:type="spellEnd"/>
          </w:p>
        </w:tc>
        <w:tc>
          <w:tcPr>
            <w:tcW w:w="3805" w:type="dxa"/>
            <w:shd w:val="clear" w:color="auto" w:fill="auto"/>
            <w:vAlign w:val="center"/>
          </w:tcPr>
          <w:p w14:paraId="418E303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0,26-0,8</w:t>
            </w:r>
          </w:p>
        </w:tc>
      </w:tr>
      <w:tr w:rsidR="004922AD" w:rsidRPr="004922AD" w14:paraId="3C341AD9" w14:textId="77777777" w:rsidTr="00C90400">
        <w:trPr>
          <w:trHeight w:val="284"/>
          <w:jc w:val="center"/>
        </w:trPr>
        <w:tc>
          <w:tcPr>
            <w:tcW w:w="4544" w:type="dxa"/>
            <w:shd w:val="clear" w:color="auto" w:fill="auto"/>
            <w:vAlign w:val="center"/>
          </w:tcPr>
          <w:p w14:paraId="440E5BD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номинальный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ном</w:t>
            </w:r>
            <w:proofErr w:type="spellEnd"/>
          </w:p>
        </w:tc>
        <w:tc>
          <w:tcPr>
            <w:tcW w:w="3805" w:type="dxa"/>
            <w:shd w:val="clear" w:color="auto" w:fill="auto"/>
            <w:vAlign w:val="center"/>
          </w:tcPr>
          <w:p w14:paraId="75E70EE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10</w:t>
            </w:r>
          </w:p>
        </w:tc>
      </w:tr>
      <w:tr w:rsidR="004922AD" w:rsidRPr="004922AD" w14:paraId="57B351FB" w14:textId="77777777" w:rsidTr="00C90400">
        <w:trPr>
          <w:trHeight w:val="268"/>
          <w:jc w:val="center"/>
        </w:trPr>
        <w:tc>
          <w:tcPr>
            <w:tcW w:w="4544" w:type="dxa"/>
            <w:shd w:val="clear" w:color="auto" w:fill="auto"/>
            <w:vAlign w:val="center"/>
          </w:tcPr>
          <w:p w14:paraId="35F6C9C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наибольший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max</w:t>
            </w:r>
            <w:proofErr w:type="spellEnd"/>
          </w:p>
        </w:tc>
        <w:tc>
          <w:tcPr>
            <w:tcW w:w="3805" w:type="dxa"/>
            <w:shd w:val="clear" w:color="auto" w:fill="auto"/>
            <w:vAlign w:val="center"/>
          </w:tcPr>
          <w:p w14:paraId="57A7B40E"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20</w:t>
            </w:r>
          </w:p>
        </w:tc>
      </w:tr>
      <w:tr w:rsidR="004922AD" w:rsidRPr="004922AD" w14:paraId="104168DA" w14:textId="77777777" w:rsidTr="00C90400">
        <w:trPr>
          <w:trHeight w:val="284"/>
          <w:jc w:val="center"/>
        </w:trPr>
        <w:tc>
          <w:tcPr>
            <w:tcW w:w="4544" w:type="dxa"/>
            <w:shd w:val="clear" w:color="auto" w:fill="auto"/>
            <w:vAlign w:val="center"/>
          </w:tcPr>
          <w:p w14:paraId="155CDC4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Порог чувствительности</w:t>
            </w:r>
          </w:p>
        </w:tc>
        <w:tc>
          <w:tcPr>
            <w:tcW w:w="3805" w:type="dxa"/>
            <w:shd w:val="clear" w:color="auto" w:fill="auto"/>
            <w:vAlign w:val="center"/>
          </w:tcPr>
          <w:p w14:paraId="267C792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0,033-0,055</w:t>
            </w:r>
          </w:p>
        </w:tc>
      </w:tr>
      <w:tr w:rsidR="004922AD" w:rsidRPr="004922AD" w14:paraId="3CBE8B32" w14:textId="77777777" w:rsidTr="00C90400">
        <w:trPr>
          <w:trHeight w:val="268"/>
          <w:jc w:val="center"/>
        </w:trPr>
        <w:tc>
          <w:tcPr>
            <w:tcW w:w="4544" w:type="dxa"/>
            <w:shd w:val="clear" w:color="auto" w:fill="auto"/>
            <w:vAlign w:val="center"/>
          </w:tcPr>
          <w:p w14:paraId="38601AD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Цена одного импульса, л/</w:t>
            </w:r>
            <w:proofErr w:type="spellStart"/>
            <w:r w:rsidRPr="004922AD">
              <w:rPr>
                <w:rFonts w:ascii="Times New Roman" w:eastAsia="Times New Roman" w:hAnsi="Times New Roman" w:cs="Times New Roman"/>
                <w:sz w:val="22"/>
                <w:szCs w:val="22"/>
                <w:shd w:val="clear" w:color="auto" w:fill="auto"/>
              </w:rPr>
              <w:t>имп</w:t>
            </w:r>
            <w:proofErr w:type="spellEnd"/>
            <w:r w:rsidRPr="004922AD">
              <w:rPr>
                <w:rFonts w:ascii="Times New Roman" w:eastAsia="Times New Roman" w:hAnsi="Times New Roman" w:cs="Times New Roman"/>
                <w:sz w:val="22"/>
                <w:szCs w:val="22"/>
                <w:shd w:val="clear" w:color="auto" w:fill="auto"/>
              </w:rPr>
              <w:t>.</w:t>
            </w:r>
          </w:p>
        </w:tc>
        <w:tc>
          <w:tcPr>
            <w:tcW w:w="3805" w:type="dxa"/>
            <w:shd w:val="clear" w:color="auto" w:fill="auto"/>
            <w:vAlign w:val="center"/>
          </w:tcPr>
          <w:p w14:paraId="59F23A9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100</w:t>
            </w:r>
          </w:p>
        </w:tc>
      </w:tr>
      <w:tr w:rsidR="004922AD" w:rsidRPr="004922AD" w14:paraId="7090C718" w14:textId="77777777" w:rsidTr="00C90400">
        <w:trPr>
          <w:trHeight w:val="284"/>
          <w:jc w:val="center"/>
        </w:trPr>
        <w:tc>
          <w:tcPr>
            <w:tcW w:w="4544" w:type="dxa"/>
            <w:shd w:val="clear" w:color="auto" w:fill="auto"/>
            <w:vAlign w:val="center"/>
          </w:tcPr>
          <w:p w14:paraId="74EEDCE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 Наибольшее количество воды 1000×м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0A9E28D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42E6B2D1" w14:textId="77777777" w:rsidTr="00C90400">
        <w:trPr>
          <w:trHeight w:val="268"/>
          <w:jc w:val="center"/>
        </w:trPr>
        <w:tc>
          <w:tcPr>
            <w:tcW w:w="4544" w:type="dxa"/>
            <w:shd w:val="clear" w:color="auto" w:fill="auto"/>
            <w:vAlign w:val="center"/>
          </w:tcPr>
          <w:p w14:paraId="7D32D681"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сутки</w:t>
            </w:r>
          </w:p>
        </w:tc>
        <w:tc>
          <w:tcPr>
            <w:tcW w:w="3805" w:type="dxa"/>
            <w:shd w:val="clear" w:color="auto" w:fill="auto"/>
            <w:vAlign w:val="center"/>
          </w:tcPr>
          <w:p w14:paraId="225C1D8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0,25</w:t>
            </w:r>
          </w:p>
        </w:tc>
      </w:tr>
      <w:tr w:rsidR="004922AD" w:rsidRPr="004922AD" w14:paraId="5F0DCE70" w14:textId="77777777" w:rsidTr="00C90400">
        <w:trPr>
          <w:trHeight w:val="284"/>
          <w:jc w:val="center"/>
        </w:trPr>
        <w:tc>
          <w:tcPr>
            <w:tcW w:w="4544" w:type="dxa"/>
            <w:shd w:val="clear" w:color="auto" w:fill="auto"/>
            <w:vAlign w:val="center"/>
          </w:tcPr>
          <w:p w14:paraId="2766DAC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месяц</w:t>
            </w:r>
          </w:p>
        </w:tc>
        <w:tc>
          <w:tcPr>
            <w:tcW w:w="3805" w:type="dxa"/>
            <w:shd w:val="clear" w:color="auto" w:fill="auto"/>
            <w:vAlign w:val="center"/>
          </w:tcPr>
          <w:p w14:paraId="2FE42936"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7,5</w:t>
            </w:r>
          </w:p>
        </w:tc>
      </w:tr>
      <w:tr w:rsidR="004922AD" w:rsidRPr="004922AD" w14:paraId="5E874E30" w14:textId="77777777" w:rsidTr="00C90400">
        <w:trPr>
          <w:trHeight w:val="284"/>
          <w:jc w:val="center"/>
        </w:trPr>
        <w:tc>
          <w:tcPr>
            <w:tcW w:w="4544" w:type="dxa"/>
            <w:shd w:val="clear" w:color="auto" w:fill="auto"/>
            <w:vAlign w:val="center"/>
          </w:tcPr>
          <w:p w14:paraId="2FB5860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 Емкость указателя счетного механизма, 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61E30D6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999 999</w:t>
            </w:r>
          </w:p>
        </w:tc>
      </w:tr>
      <w:tr w:rsidR="004922AD" w:rsidRPr="004922AD" w14:paraId="6788B924" w14:textId="77777777" w:rsidTr="00C90400">
        <w:trPr>
          <w:trHeight w:val="268"/>
          <w:jc w:val="center"/>
        </w:trPr>
        <w:tc>
          <w:tcPr>
            <w:tcW w:w="4544" w:type="dxa"/>
            <w:shd w:val="clear" w:color="auto" w:fill="auto"/>
            <w:vAlign w:val="center"/>
          </w:tcPr>
          <w:p w14:paraId="07CF72B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4. Наименьшая цена деления, 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3C71745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0,0005-0,001</w:t>
            </w:r>
          </w:p>
        </w:tc>
      </w:tr>
      <w:tr w:rsidR="004922AD" w:rsidRPr="004922AD" w14:paraId="6E1E0CF0" w14:textId="77777777" w:rsidTr="00C90400">
        <w:trPr>
          <w:trHeight w:val="284"/>
          <w:jc w:val="center"/>
        </w:trPr>
        <w:tc>
          <w:tcPr>
            <w:tcW w:w="4544" w:type="dxa"/>
            <w:shd w:val="clear" w:color="auto" w:fill="auto"/>
            <w:vAlign w:val="center"/>
          </w:tcPr>
          <w:p w14:paraId="0333993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5. Присоединение к трубопроводу</w:t>
            </w:r>
          </w:p>
        </w:tc>
        <w:tc>
          <w:tcPr>
            <w:tcW w:w="3805" w:type="dxa"/>
            <w:shd w:val="clear" w:color="auto" w:fill="auto"/>
            <w:vAlign w:val="center"/>
          </w:tcPr>
          <w:p w14:paraId="6D8A4FA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Резьбовое </w:t>
            </w:r>
          </w:p>
        </w:tc>
      </w:tr>
      <w:tr w:rsidR="004922AD" w:rsidRPr="004922AD" w14:paraId="273ADD47" w14:textId="77777777" w:rsidTr="00C90400">
        <w:trPr>
          <w:trHeight w:val="284"/>
          <w:jc w:val="center"/>
        </w:trPr>
        <w:tc>
          <w:tcPr>
            <w:tcW w:w="4544" w:type="dxa"/>
            <w:shd w:val="clear" w:color="auto" w:fill="auto"/>
            <w:vAlign w:val="center"/>
          </w:tcPr>
          <w:p w14:paraId="11E3332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6. Монтажная длина, мм</w:t>
            </w:r>
          </w:p>
        </w:tc>
        <w:tc>
          <w:tcPr>
            <w:tcW w:w="3805" w:type="dxa"/>
            <w:shd w:val="clear" w:color="auto" w:fill="auto"/>
            <w:vAlign w:val="center"/>
          </w:tcPr>
          <w:p w14:paraId="542EECA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300</w:t>
            </w:r>
          </w:p>
        </w:tc>
      </w:tr>
      <w:tr w:rsidR="004922AD" w:rsidRPr="004922AD" w14:paraId="111B2EE0"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1847AF4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2D46ED81"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5AE20E2E"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7528462B"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15122BD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4604B6C3"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2518DDE1" w14:textId="77777777" w:rsidR="004922AD" w:rsidRPr="004922AD" w:rsidRDefault="004922AD" w:rsidP="004922AD">
            <w:pPr>
              <w:jc w:val="left"/>
              <w:rPr>
                <w:rFonts w:ascii="Times New Roman" w:eastAsia="Times New Roman" w:hAnsi="Times New Roman" w:cs="Times New Roman"/>
                <w:sz w:val="22"/>
                <w:szCs w:val="22"/>
                <w:shd w:val="clear" w:color="auto" w:fill="auto"/>
              </w:rPr>
            </w:pPr>
          </w:p>
        </w:tc>
      </w:tr>
    </w:tbl>
    <w:p w14:paraId="3DE42F41" w14:textId="77777777" w:rsidR="004922AD" w:rsidRPr="004922AD" w:rsidRDefault="004922AD" w:rsidP="004922AD">
      <w:pPr>
        <w:suppressAutoHyphens/>
        <w:jc w:val="left"/>
        <w:rPr>
          <w:rFonts w:eastAsia="Times New Roman"/>
          <w:shd w:val="clear" w:color="auto" w:fill="auto"/>
        </w:rPr>
      </w:pPr>
    </w:p>
    <w:p w14:paraId="75F5B756" w14:textId="77777777" w:rsidR="004922AD" w:rsidRPr="004922AD" w:rsidRDefault="004922AD" w:rsidP="004922AD">
      <w:pPr>
        <w:suppressAutoHyphens/>
        <w:jc w:val="left"/>
        <w:rPr>
          <w:rFonts w:eastAsia="Times New Roman"/>
          <w:b/>
          <w:bCs/>
          <w:shd w:val="clear" w:color="auto" w:fill="auto"/>
        </w:rPr>
      </w:pPr>
    </w:p>
    <w:p w14:paraId="493CFDFF" w14:textId="77777777" w:rsidR="004922AD" w:rsidRDefault="004922AD" w:rsidP="004922AD">
      <w:pPr>
        <w:suppressAutoHyphens/>
        <w:jc w:val="left"/>
        <w:rPr>
          <w:rFonts w:eastAsia="Times New Roman"/>
          <w:sz w:val="28"/>
          <w:szCs w:val="28"/>
          <w:shd w:val="clear" w:color="auto" w:fill="auto"/>
        </w:rPr>
      </w:pPr>
    </w:p>
    <w:p w14:paraId="5B3354F1" w14:textId="77777777" w:rsidR="004922AD" w:rsidRDefault="004922AD" w:rsidP="004922AD">
      <w:pPr>
        <w:suppressAutoHyphens/>
        <w:jc w:val="left"/>
        <w:rPr>
          <w:rFonts w:eastAsia="Times New Roman"/>
          <w:sz w:val="28"/>
          <w:szCs w:val="28"/>
          <w:shd w:val="clear" w:color="auto" w:fill="auto"/>
        </w:rPr>
      </w:pPr>
    </w:p>
    <w:p w14:paraId="6E875F91" w14:textId="43E8F607" w:rsidR="004922AD" w:rsidRPr="004922AD" w:rsidRDefault="004922AD" w:rsidP="004922AD">
      <w:pPr>
        <w:suppressAutoHyphens/>
        <w:jc w:val="left"/>
        <w:rPr>
          <w:rFonts w:eastAsia="Times New Roman"/>
          <w:sz w:val="28"/>
          <w:szCs w:val="28"/>
          <w:shd w:val="clear" w:color="auto" w:fill="auto"/>
        </w:rPr>
      </w:pPr>
      <w:r w:rsidRPr="004922AD">
        <w:rPr>
          <w:rFonts w:eastAsia="Times New Roman"/>
          <w:sz w:val="28"/>
          <w:szCs w:val="28"/>
          <w:shd w:val="clear" w:color="auto" w:fill="auto"/>
        </w:rPr>
        <w:lastRenderedPageBreak/>
        <w:t>3.</w:t>
      </w:r>
      <w:r w:rsidRPr="004922AD">
        <w:rPr>
          <w:rFonts w:eastAsia="Times New Roman"/>
          <w:b/>
          <w:bCs/>
          <w:shd w:val="clear" w:color="auto" w:fill="auto"/>
        </w:rPr>
        <w:t>Счетчики холодной воды</w:t>
      </w:r>
      <w:r w:rsidRPr="004922AD">
        <w:rPr>
          <w:rFonts w:eastAsia="Times New Roman"/>
          <w:b/>
          <w:bCs/>
          <w:highlight w:val="white"/>
          <w:shd w:val="clear" w:color="auto" w:fill="auto"/>
        </w:rPr>
        <w:t xml:space="preserve"> ВСХНд-40</w:t>
      </w:r>
      <w:r w:rsidRPr="004922AD">
        <w:rPr>
          <w:rFonts w:eastAsia="Times New Roman"/>
          <w:b/>
          <w:bCs/>
          <w:shd w:val="clear" w:color="auto" w:fill="auto"/>
        </w:rPr>
        <w:t xml:space="preserve"> либо эквивалент фланцевый с импульсным выходом в количестве 13 штук.</w:t>
      </w:r>
    </w:p>
    <w:p w14:paraId="5A6A2B4B" w14:textId="77777777" w:rsidR="004922AD" w:rsidRPr="004922AD" w:rsidRDefault="004922AD" w:rsidP="004922AD">
      <w:pPr>
        <w:suppressAutoHyphens/>
        <w:rPr>
          <w:rFonts w:eastAsia="Times New Roman"/>
          <w:sz w:val="8"/>
          <w:szCs w:val="8"/>
          <w:shd w:val="clear" w:color="auto" w:fill="auto"/>
        </w:rPr>
      </w:pPr>
    </w:p>
    <w:p w14:paraId="360BD28F" w14:textId="554392CE" w:rsidR="004922AD" w:rsidRPr="004922AD" w:rsidRDefault="004922AD" w:rsidP="004922AD">
      <w:pPr>
        <w:suppressAutoHyphens/>
        <w:rPr>
          <w:rFonts w:eastAsia="Times New Roman"/>
          <w:sz w:val="28"/>
          <w:szCs w:val="28"/>
          <w:shd w:val="clear" w:color="auto" w:fill="auto"/>
        </w:rPr>
      </w:pPr>
      <w:r w:rsidRPr="004922AD">
        <w:rPr>
          <w:rFonts w:eastAsia="Times New Roman"/>
          <w:shd w:val="clear" w:color="auto" w:fill="auto"/>
        </w:rPr>
        <w:t>Счетчик холодной воды предназначен для измерения объема сетевой и питьевой воды в системах холодного водоснабжения со средним и большим потреблением.</w:t>
      </w:r>
    </w:p>
    <w:p w14:paraId="7E998A84" w14:textId="77777777" w:rsidR="004922AD" w:rsidRPr="004922AD" w:rsidRDefault="004922AD" w:rsidP="004922AD">
      <w:pPr>
        <w:suppressAutoHyphens/>
        <w:rPr>
          <w:rFonts w:eastAsia="Times New Roman"/>
          <w:sz w:val="28"/>
          <w:szCs w:val="28"/>
          <w:shd w:val="clear" w:color="auto" w:fill="auto"/>
        </w:rPr>
      </w:pPr>
      <w:r w:rsidRPr="004922AD">
        <w:rPr>
          <w:rFonts w:eastAsia="Times New Roman"/>
          <w:b/>
          <w:shd w:val="clear" w:color="auto" w:fill="auto"/>
        </w:rPr>
        <w:t>Основные технические характеристики:</w:t>
      </w:r>
    </w:p>
    <w:tbl>
      <w:tblPr>
        <w:tblStyle w:val="300"/>
        <w:tblW w:w="4200" w:type="pct"/>
        <w:jc w:val="center"/>
        <w:tblCellMar>
          <w:left w:w="73" w:type="dxa"/>
        </w:tblCellMar>
        <w:tblLook w:val="04A0" w:firstRow="1" w:lastRow="0" w:firstColumn="1" w:lastColumn="0" w:noHBand="0" w:noVBand="1"/>
      </w:tblPr>
      <w:tblGrid>
        <w:gridCol w:w="4726"/>
        <w:gridCol w:w="3957"/>
      </w:tblGrid>
      <w:tr w:rsidR="004922AD" w:rsidRPr="004922AD" w14:paraId="2AA960C0" w14:textId="77777777" w:rsidTr="00C90400">
        <w:trPr>
          <w:trHeight w:val="284"/>
          <w:jc w:val="center"/>
        </w:trPr>
        <w:tc>
          <w:tcPr>
            <w:tcW w:w="4544" w:type="dxa"/>
            <w:shd w:val="clear" w:color="auto" w:fill="auto"/>
          </w:tcPr>
          <w:p w14:paraId="6363F09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Наименование параметров</w:t>
            </w:r>
          </w:p>
        </w:tc>
        <w:tc>
          <w:tcPr>
            <w:tcW w:w="3805" w:type="dxa"/>
            <w:shd w:val="clear" w:color="auto" w:fill="auto"/>
          </w:tcPr>
          <w:p w14:paraId="0C12072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Значения для счетчиков Ду=40 мм</w:t>
            </w:r>
          </w:p>
        </w:tc>
      </w:tr>
      <w:tr w:rsidR="004922AD" w:rsidRPr="004922AD" w14:paraId="68FC6D5B" w14:textId="77777777" w:rsidTr="00C90400">
        <w:trPr>
          <w:trHeight w:val="268"/>
          <w:jc w:val="center"/>
        </w:trPr>
        <w:tc>
          <w:tcPr>
            <w:tcW w:w="4544" w:type="dxa"/>
            <w:shd w:val="clear" w:color="auto" w:fill="auto"/>
          </w:tcPr>
          <w:p w14:paraId="3EF169B6"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Класс точности</w:t>
            </w:r>
          </w:p>
        </w:tc>
        <w:tc>
          <w:tcPr>
            <w:tcW w:w="3805" w:type="dxa"/>
            <w:shd w:val="clear" w:color="auto" w:fill="auto"/>
          </w:tcPr>
          <w:p w14:paraId="4E713B4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В</w:t>
            </w:r>
          </w:p>
        </w:tc>
      </w:tr>
      <w:tr w:rsidR="004922AD" w:rsidRPr="004922AD" w14:paraId="779FA71D" w14:textId="77777777" w:rsidTr="00C90400">
        <w:trPr>
          <w:trHeight w:val="284"/>
          <w:jc w:val="center"/>
        </w:trPr>
        <w:tc>
          <w:tcPr>
            <w:tcW w:w="4544" w:type="dxa"/>
            <w:shd w:val="clear" w:color="auto" w:fill="auto"/>
          </w:tcPr>
          <w:p w14:paraId="36FC365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1.Расход воды </w:t>
            </w:r>
            <w:proofErr w:type="spellStart"/>
            <w:proofErr w:type="gramStart"/>
            <w:r w:rsidRPr="004922AD">
              <w:rPr>
                <w:rFonts w:ascii="Times New Roman" w:eastAsia="Times New Roman" w:hAnsi="Times New Roman" w:cs="Times New Roman"/>
                <w:sz w:val="22"/>
                <w:szCs w:val="22"/>
                <w:shd w:val="clear" w:color="auto" w:fill="auto"/>
              </w:rPr>
              <w:t>м.куб</w:t>
            </w:r>
            <w:proofErr w:type="spellEnd"/>
            <w:proofErr w:type="gramEnd"/>
            <w:r w:rsidRPr="004922AD">
              <w:rPr>
                <w:rFonts w:ascii="Times New Roman" w:eastAsia="Times New Roman" w:hAnsi="Times New Roman" w:cs="Times New Roman"/>
                <w:sz w:val="22"/>
                <w:szCs w:val="22"/>
                <w:shd w:val="clear" w:color="auto" w:fill="auto"/>
              </w:rPr>
              <w:t>/час:</w:t>
            </w:r>
          </w:p>
        </w:tc>
        <w:tc>
          <w:tcPr>
            <w:tcW w:w="3805" w:type="dxa"/>
            <w:shd w:val="clear" w:color="auto" w:fill="auto"/>
          </w:tcPr>
          <w:p w14:paraId="04BD923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221F2D4C" w14:textId="77777777" w:rsidTr="00C90400">
        <w:trPr>
          <w:trHeight w:val="284"/>
          <w:jc w:val="center"/>
        </w:trPr>
        <w:tc>
          <w:tcPr>
            <w:tcW w:w="4544" w:type="dxa"/>
            <w:shd w:val="clear" w:color="auto" w:fill="auto"/>
          </w:tcPr>
          <w:p w14:paraId="42DB00E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наименьший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min</w:t>
            </w:r>
            <w:proofErr w:type="spellEnd"/>
          </w:p>
        </w:tc>
        <w:tc>
          <w:tcPr>
            <w:tcW w:w="3805" w:type="dxa"/>
            <w:shd w:val="clear" w:color="auto" w:fill="auto"/>
            <w:vAlign w:val="center"/>
          </w:tcPr>
          <w:p w14:paraId="66BE005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0,45-06</w:t>
            </w:r>
          </w:p>
        </w:tc>
      </w:tr>
      <w:tr w:rsidR="004922AD" w:rsidRPr="004922AD" w14:paraId="67C61FE6" w14:textId="77777777" w:rsidTr="00C90400">
        <w:trPr>
          <w:trHeight w:val="268"/>
          <w:jc w:val="center"/>
        </w:trPr>
        <w:tc>
          <w:tcPr>
            <w:tcW w:w="4544" w:type="dxa"/>
            <w:shd w:val="clear" w:color="auto" w:fill="auto"/>
            <w:vAlign w:val="center"/>
          </w:tcPr>
          <w:p w14:paraId="2119787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переходный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t</w:t>
            </w:r>
            <w:proofErr w:type="spellEnd"/>
          </w:p>
        </w:tc>
        <w:tc>
          <w:tcPr>
            <w:tcW w:w="3805" w:type="dxa"/>
            <w:shd w:val="clear" w:color="auto" w:fill="auto"/>
            <w:vAlign w:val="center"/>
          </w:tcPr>
          <w:p w14:paraId="692FBF2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0,9-1,5</w:t>
            </w:r>
          </w:p>
        </w:tc>
      </w:tr>
      <w:tr w:rsidR="004922AD" w:rsidRPr="004922AD" w14:paraId="21EA26E5" w14:textId="77777777" w:rsidTr="00C90400">
        <w:trPr>
          <w:trHeight w:val="284"/>
          <w:jc w:val="center"/>
        </w:trPr>
        <w:tc>
          <w:tcPr>
            <w:tcW w:w="4544" w:type="dxa"/>
            <w:shd w:val="clear" w:color="auto" w:fill="auto"/>
            <w:vAlign w:val="center"/>
          </w:tcPr>
          <w:p w14:paraId="36C2B2BE"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номинальный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ном</w:t>
            </w:r>
            <w:proofErr w:type="spellEnd"/>
          </w:p>
        </w:tc>
        <w:tc>
          <w:tcPr>
            <w:tcW w:w="3805" w:type="dxa"/>
            <w:shd w:val="clear" w:color="auto" w:fill="auto"/>
            <w:vAlign w:val="center"/>
          </w:tcPr>
          <w:p w14:paraId="664FE3F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15-50</w:t>
            </w:r>
          </w:p>
        </w:tc>
      </w:tr>
      <w:tr w:rsidR="004922AD" w:rsidRPr="004922AD" w14:paraId="7FE75B9D" w14:textId="77777777" w:rsidTr="00C90400">
        <w:trPr>
          <w:trHeight w:val="268"/>
          <w:jc w:val="center"/>
        </w:trPr>
        <w:tc>
          <w:tcPr>
            <w:tcW w:w="4544" w:type="dxa"/>
            <w:shd w:val="clear" w:color="auto" w:fill="auto"/>
            <w:vAlign w:val="center"/>
          </w:tcPr>
          <w:p w14:paraId="2EE2EBB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наибольший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max</w:t>
            </w:r>
            <w:proofErr w:type="spellEnd"/>
          </w:p>
        </w:tc>
        <w:tc>
          <w:tcPr>
            <w:tcW w:w="3805" w:type="dxa"/>
            <w:shd w:val="clear" w:color="auto" w:fill="auto"/>
            <w:vAlign w:val="center"/>
          </w:tcPr>
          <w:p w14:paraId="5278D09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30-90</w:t>
            </w:r>
          </w:p>
        </w:tc>
      </w:tr>
      <w:tr w:rsidR="004922AD" w:rsidRPr="004922AD" w14:paraId="68B99BCE" w14:textId="77777777" w:rsidTr="00C90400">
        <w:trPr>
          <w:trHeight w:val="284"/>
          <w:jc w:val="center"/>
        </w:trPr>
        <w:tc>
          <w:tcPr>
            <w:tcW w:w="4544" w:type="dxa"/>
            <w:shd w:val="clear" w:color="auto" w:fill="auto"/>
            <w:vAlign w:val="center"/>
          </w:tcPr>
          <w:p w14:paraId="69B294A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Порог чувствительности</w:t>
            </w:r>
          </w:p>
        </w:tc>
        <w:tc>
          <w:tcPr>
            <w:tcW w:w="3805" w:type="dxa"/>
            <w:shd w:val="clear" w:color="auto" w:fill="auto"/>
            <w:vAlign w:val="center"/>
          </w:tcPr>
          <w:p w14:paraId="02FE16B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0,15-0,5</w:t>
            </w:r>
          </w:p>
        </w:tc>
      </w:tr>
      <w:tr w:rsidR="004922AD" w:rsidRPr="004922AD" w14:paraId="18CC817B" w14:textId="77777777" w:rsidTr="00C90400">
        <w:trPr>
          <w:trHeight w:val="268"/>
          <w:jc w:val="center"/>
        </w:trPr>
        <w:tc>
          <w:tcPr>
            <w:tcW w:w="4544" w:type="dxa"/>
            <w:shd w:val="clear" w:color="auto" w:fill="auto"/>
            <w:vAlign w:val="center"/>
          </w:tcPr>
          <w:p w14:paraId="339B1251"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Цена одного импульса, л/</w:t>
            </w:r>
            <w:proofErr w:type="spellStart"/>
            <w:r w:rsidRPr="004922AD">
              <w:rPr>
                <w:rFonts w:ascii="Times New Roman" w:eastAsia="Times New Roman" w:hAnsi="Times New Roman" w:cs="Times New Roman"/>
                <w:sz w:val="22"/>
                <w:szCs w:val="22"/>
                <w:shd w:val="clear" w:color="auto" w:fill="auto"/>
              </w:rPr>
              <w:t>имп</w:t>
            </w:r>
            <w:proofErr w:type="spellEnd"/>
            <w:r w:rsidRPr="004922AD">
              <w:rPr>
                <w:rFonts w:ascii="Times New Roman" w:eastAsia="Times New Roman" w:hAnsi="Times New Roman" w:cs="Times New Roman"/>
                <w:sz w:val="22"/>
                <w:szCs w:val="22"/>
                <w:shd w:val="clear" w:color="auto" w:fill="auto"/>
              </w:rPr>
              <w:t>.</w:t>
            </w:r>
          </w:p>
        </w:tc>
        <w:tc>
          <w:tcPr>
            <w:tcW w:w="3805" w:type="dxa"/>
            <w:shd w:val="clear" w:color="auto" w:fill="auto"/>
            <w:vAlign w:val="center"/>
          </w:tcPr>
          <w:p w14:paraId="5F1A8E2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100</w:t>
            </w:r>
          </w:p>
        </w:tc>
      </w:tr>
      <w:tr w:rsidR="004922AD" w:rsidRPr="004922AD" w14:paraId="3DB67F29" w14:textId="77777777" w:rsidTr="00C90400">
        <w:trPr>
          <w:trHeight w:val="284"/>
          <w:jc w:val="center"/>
        </w:trPr>
        <w:tc>
          <w:tcPr>
            <w:tcW w:w="4544" w:type="dxa"/>
            <w:shd w:val="clear" w:color="auto" w:fill="auto"/>
            <w:vAlign w:val="center"/>
          </w:tcPr>
          <w:p w14:paraId="7890033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 Наибольшее количество воды 1000×м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47D7D29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567D66E9" w14:textId="77777777" w:rsidTr="00C90400">
        <w:trPr>
          <w:trHeight w:val="268"/>
          <w:jc w:val="center"/>
        </w:trPr>
        <w:tc>
          <w:tcPr>
            <w:tcW w:w="4544" w:type="dxa"/>
            <w:shd w:val="clear" w:color="auto" w:fill="auto"/>
            <w:vAlign w:val="center"/>
          </w:tcPr>
          <w:p w14:paraId="1D392A5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сутки</w:t>
            </w:r>
          </w:p>
        </w:tc>
        <w:tc>
          <w:tcPr>
            <w:tcW w:w="3805" w:type="dxa"/>
            <w:shd w:val="clear" w:color="auto" w:fill="auto"/>
            <w:vAlign w:val="center"/>
          </w:tcPr>
          <w:p w14:paraId="351A8C1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0,37-1,24</w:t>
            </w:r>
          </w:p>
        </w:tc>
      </w:tr>
      <w:tr w:rsidR="004922AD" w:rsidRPr="004922AD" w14:paraId="0FBE4E4C" w14:textId="77777777" w:rsidTr="00C90400">
        <w:trPr>
          <w:trHeight w:val="284"/>
          <w:jc w:val="center"/>
        </w:trPr>
        <w:tc>
          <w:tcPr>
            <w:tcW w:w="4544" w:type="dxa"/>
            <w:shd w:val="clear" w:color="auto" w:fill="auto"/>
            <w:vAlign w:val="center"/>
          </w:tcPr>
          <w:p w14:paraId="23E1CB9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месяц</w:t>
            </w:r>
          </w:p>
        </w:tc>
        <w:tc>
          <w:tcPr>
            <w:tcW w:w="3805" w:type="dxa"/>
            <w:shd w:val="clear" w:color="auto" w:fill="auto"/>
            <w:vAlign w:val="center"/>
          </w:tcPr>
          <w:p w14:paraId="284C3C9E"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11-37,2</w:t>
            </w:r>
          </w:p>
        </w:tc>
      </w:tr>
      <w:tr w:rsidR="004922AD" w:rsidRPr="004922AD" w14:paraId="7386D668" w14:textId="77777777" w:rsidTr="00C90400">
        <w:trPr>
          <w:trHeight w:val="284"/>
          <w:jc w:val="center"/>
        </w:trPr>
        <w:tc>
          <w:tcPr>
            <w:tcW w:w="4544" w:type="dxa"/>
            <w:shd w:val="clear" w:color="auto" w:fill="auto"/>
            <w:vAlign w:val="center"/>
          </w:tcPr>
          <w:p w14:paraId="12CE655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 Емкость указателя счетного механизма, 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1313A3F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999 999</w:t>
            </w:r>
          </w:p>
        </w:tc>
      </w:tr>
      <w:tr w:rsidR="004922AD" w:rsidRPr="004922AD" w14:paraId="78650EE0" w14:textId="77777777" w:rsidTr="00C90400">
        <w:trPr>
          <w:trHeight w:val="268"/>
          <w:jc w:val="center"/>
        </w:trPr>
        <w:tc>
          <w:tcPr>
            <w:tcW w:w="4544" w:type="dxa"/>
            <w:shd w:val="clear" w:color="auto" w:fill="auto"/>
            <w:vAlign w:val="center"/>
          </w:tcPr>
          <w:p w14:paraId="16DC4826"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4. Наименьшая цена деления, м</w:t>
            </w:r>
            <w:r w:rsidRPr="004922AD">
              <w:rPr>
                <w:rFonts w:ascii="Times New Roman" w:eastAsia="Times New Roman" w:hAnsi="Times New Roman" w:cs="Times New Roman"/>
                <w:sz w:val="22"/>
                <w:szCs w:val="22"/>
                <w:shd w:val="clear" w:color="auto" w:fill="auto"/>
                <w:vertAlign w:val="superscript"/>
              </w:rPr>
              <w:t>3</w:t>
            </w:r>
          </w:p>
        </w:tc>
        <w:tc>
          <w:tcPr>
            <w:tcW w:w="3805" w:type="dxa"/>
            <w:shd w:val="clear" w:color="auto" w:fill="auto"/>
            <w:vAlign w:val="center"/>
          </w:tcPr>
          <w:p w14:paraId="1BC890B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0,0005-0,01</w:t>
            </w:r>
          </w:p>
        </w:tc>
      </w:tr>
      <w:tr w:rsidR="004922AD" w:rsidRPr="004922AD" w14:paraId="3DD13153" w14:textId="77777777" w:rsidTr="00C90400">
        <w:trPr>
          <w:trHeight w:val="284"/>
          <w:jc w:val="center"/>
        </w:trPr>
        <w:tc>
          <w:tcPr>
            <w:tcW w:w="4544" w:type="dxa"/>
            <w:shd w:val="clear" w:color="auto" w:fill="auto"/>
            <w:vAlign w:val="center"/>
          </w:tcPr>
          <w:p w14:paraId="57F8A960"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5. Присоединение к трубопроводу</w:t>
            </w:r>
          </w:p>
        </w:tc>
        <w:tc>
          <w:tcPr>
            <w:tcW w:w="3805" w:type="dxa"/>
            <w:shd w:val="clear" w:color="auto" w:fill="auto"/>
            <w:vAlign w:val="center"/>
          </w:tcPr>
          <w:p w14:paraId="7986A76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фланцевое по ГОСТ 33259-2015</w:t>
            </w:r>
          </w:p>
        </w:tc>
      </w:tr>
      <w:tr w:rsidR="004922AD" w:rsidRPr="004922AD" w14:paraId="10FBB9EE" w14:textId="77777777" w:rsidTr="00C90400">
        <w:trPr>
          <w:trHeight w:val="284"/>
          <w:jc w:val="center"/>
        </w:trPr>
        <w:tc>
          <w:tcPr>
            <w:tcW w:w="4544" w:type="dxa"/>
            <w:shd w:val="clear" w:color="auto" w:fill="auto"/>
            <w:vAlign w:val="center"/>
          </w:tcPr>
          <w:p w14:paraId="1D5E1066"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6. Монтажная длина, мм</w:t>
            </w:r>
          </w:p>
        </w:tc>
        <w:tc>
          <w:tcPr>
            <w:tcW w:w="3805" w:type="dxa"/>
            <w:shd w:val="clear" w:color="auto" w:fill="auto"/>
            <w:vAlign w:val="center"/>
          </w:tcPr>
          <w:p w14:paraId="3CA7EB5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200</w:t>
            </w:r>
          </w:p>
        </w:tc>
      </w:tr>
      <w:tr w:rsidR="004922AD" w:rsidRPr="004922AD" w14:paraId="5CDB3D98"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24188CB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07859976"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61D6C66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29FC8BF6" w14:textId="77777777" w:rsidTr="00C90400">
        <w:trPr>
          <w:trHeight w:hRule="exact" w:val="23"/>
          <w:jc w:val="center"/>
        </w:trPr>
        <w:tc>
          <w:tcPr>
            <w:tcW w:w="8349" w:type="dxa"/>
            <w:gridSpan w:val="2"/>
            <w:shd w:val="clear" w:color="auto" w:fill="auto"/>
            <w:tcMar>
              <w:top w:w="15" w:type="dxa"/>
              <w:left w:w="-5" w:type="dxa"/>
              <w:bottom w:w="15" w:type="dxa"/>
              <w:right w:w="15" w:type="dxa"/>
            </w:tcMar>
            <w:vAlign w:val="center"/>
          </w:tcPr>
          <w:p w14:paraId="2B5D010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bl>
    <w:p w14:paraId="6C7901A7" w14:textId="77777777" w:rsidR="004922AD" w:rsidRDefault="004922AD" w:rsidP="004922AD">
      <w:pPr>
        <w:suppressAutoHyphens/>
        <w:jc w:val="left"/>
        <w:rPr>
          <w:rFonts w:eastAsia="Times New Roman"/>
          <w:sz w:val="28"/>
          <w:szCs w:val="28"/>
          <w:shd w:val="clear" w:color="auto" w:fill="auto"/>
        </w:rPr>
      </w:pPr>
    </w:p>
    <w:p w14:paraId="589214DD" w14:textId="5B4E78B1" w:rsidR="004922AD" w:rsidRPr="004922AD" w:rsidRDefault="004922AD" w:rsidP="004922AD">
      <w:pPr>
        <w:suppressAutoHyphens/>
        <w:jc w:val="left"/>
        <w:rPr>
          <w:rFonts w:eastAsia="Times New Roman"/>
          <w:sz w:val="28"/>
          <w:szCs w:val="28"/>
          <w:shd w:val="clear" w:color="auto" w:fill="auto"/>
        </w:rPr>
      </w:pPr>
      <w:r w:rsidRPr="004922AD">
        <w:rPr>
          <w:rFonts w:eastAsia="Times New Roman"/>
          <w:sz w:val="28"/>
          <w:szCs w:val="28"/>
          <w:shd w:val="clear" w:color="auto" w:fill="auto"/>
        </w:rPr>
        <w:t>4.</w:t>
      </w:r>
      <w:r w:rsidRPr="004922AD">
        <w:rPr>
          <w:rFonts w:eastAsia="Times New Roman"/>
          <w:b/>
          <w:bCs/>
          <w:shd w:val="clear" w:color="auto" w:fill="auto"/>
        </w:rPr>
        <w:t>Счетчики холодной воды</w:t>
      </w:r>
      <w:r w:rsidRPr="004922AD">
        <w:rPr>
          <w:rFonts w:eastAsia="Times New Roman"/>
          <w:b/>
          <w:bCs/>
          <w:highlight w:val="white"/>
          <w:shd w:val="clear" w:color="auto" w:fill="auto"/>
        </w:rPr>
        <w:t xml:space="preserve"> СТВХ-</w:t>
      </w:r>
      <w:r w:rsidRPr="004922AD">
        <w:rPr>
          <w:rFonts w:eastAsia="Times New Roman"/>
          <w:b/>
          <w:bCs/>
          <w:shd w:val="clear" w:color="auto" w:fill="auto"/>
        </w:rPr>
        <w:t>50 ДГ либо эквивалент с импульсным выходом в количестве 6 штук.</w:t>
      </w:r>
    </w:p>
    <w:p w14:paraId="77373A79" w14:textId="77777777" w:rsidR="004922AD" w:rsidRPr="004922AD" w:rsidRDefault="004922AD" w:rsidP="004922AD">
      <w:pPr>
        <w:suppressAutoHyphens/>
        <w:rPr>
          <w:rFonts w:eastAsia="Times New Roman"/>
          <w:sz w:val="8"/>
          <w:szCs w:val="8"/>
          <w:shd w:val="clear" w:color="auto" w:fill="auto"/>
        </w:rPr>
      </w:pPr>
    </w:p>
    <w:p w14:paraId="1CCB2C25" w14:textId="2620CAC8" w:rsidR="004922AD" w:rsidRPr="004922AD" w:rsidRDefault="004922AD" w:rsidP="004922AD">
      <w:pPr>
        <w:suppressAutoHyphens/>
        <w:rPr>
          <w:rFonts w:eastAsia="Times New Roman"/>
          <w:sz w:val="28"/>
          <w:szCs w:val="28"/>
          <w:shd w:val="clear" w:color="auto" w:fill="auto"/>
        </w:rPr>
      </w:pPr>
      <w:r w:rsidRPr="004922AD">
        <w:rPr>
          <w:rFonts w:eastAsia="Times New Roman"/>
          <w:shd w:val="clear" w:color="auto" w:fill="auto"/>
        </w:rPr>
        <w:t>Счетчик холодной воды предназначен для измерения объема сетевой и питьевой воды в системах холодного водоснабжения со средним и большим потреблением.</w:t>
      </w:r>
    </w:p>
    <w:p w14:paraId="39694868" w14:textId="77777777" w:rsidR="004922AD" w:rsidRPr="004922AD" w:rsidRDefault="004922AD" w:rsidP="004922AD">
      <w:pPr>
        <w:suppressAutoHyphens/>
        <w:rPr>
          <w:rFonts w:eastAsia="Times New Roman"/>
          <w:sz w:val="28"/>
          <w:szCs w:val="28"/>
          <w:shd w:val="clear" w:color="auto" w:fill="auto"/>
        </w:rPr>
      </w:pPr>
      <w:r w:rsidRPr="004922AD">
        <w:rPr>
          <w:rFonts w:eastAsia="Times New Roman"/>
          <w:b/>
          <w:shd w:val="clear" w:color="auto" w:fill="auto"/>
        </w:rPr>
        <w:t>Основные технические характеристики:</w:t>
      </w:r>
    </w:p>
    <w:tbl>
      <w:tblPr>
        <w:tblStyle w:val="300"/>
        <w:tblW w:w="4200" w:type="pct"/>
        <w:jc w:val="center"/>
        <w:tblCellMar>
          <w:left w:w="73" w:type="dxa"/>
        </w:tblCellMar>
        <w:tblLook w:val="04A0" w:firstRow="1" w:lastRow="0" w:firstColumn="1" w:lastColumn="0" w:noHBand="0" w:noVBand="1"/>
      </w:tblPr>
      <w:tblGrid>
        <w:gridCol w:w="4726"/>
        <w:gridCol w:w="3957"/>
      </w:tblGrid>
      <w:tr w:rsidR="004922AD" w:rsidRPr="004922AD" w14:paraId="109C5EB1" w14:textId="77777777" w:rsidTr="00C90400">
        <w:trPr>
          <w:trHeight w:val="284"/>
          <w:jc w:val="center"/>
        </w:trPr>
        <w:tc>
          <w:tcPr>
            <w:tcW w:w="4460" w:type="dxa"/>
            <w:shd w:val="clear" w:color="auto" w:fill="auto"/>
          </w:tcPr>
          <w:p w14:paraId="170B83C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Наименование параметров</w:t>
            </w:r>
          </w:p>
        </w:tc>
        <w:tc>
          <w:tcPr>
            <w:tcW w:w="3735" w:type="dxa"/>
            <w:shd w:val="clear" w:color="auto" w:fill="auto"/>
          </w:tcPr>
          <w:p w14:paraId="2FCAC2B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b/>
                <w:sz w:val="22"/>
                <w:szCs w:val="22"/>
                <w:shd w:val="clear" w:color="auto" w:fill="auto"/>
              </w:rPr>
              <w:t>Значения для счетчиков Ду=50 мм</w:t>
            </w:r>
          </w:p>
        </w:tc>
      </w:tr>
      <w:tr w:rsidR="004922AD" w:rsidRPr="004922AD" w14:paraId="31A6D500" w14:textId="77777777" w:rsidTr="00C90400">
        <w:trPr>
          <w:trHeight w:val="268"/>
          <w:jc w:val="center"/>
        </w:trPr>
        <w:tc>
          <w:tcPr>
            <w:tcW w:w="4460" w:type="dxa"/>
            <w:shd w:val="clear" w:color="auto" w:fill="auto"/>
          </w:tcPr>
          <w:p w14:paraId="59E963F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Класс точности</w:t>
            </w:r>
          </w:p>
        </w:tc>
        <w:tc>
          <w:tcPr>
            <w:tcW w:w="3735" w:type="dxa"/>
            <w:shd w:val="clear" w:color="auto" w:fill="auto"/>
          </w:tcPr>
          <w:p w14:paraId="69AD1FB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В</w:t>
            </w:r>
          </w:p>
        </w:tc>
      </w:tr>
      <w:tr w:rsidR="004922AD" w:rsidRPr="004922AD" w14:paraId="736066FE" w14:textId="77777777" w:rsidTr="00C90400">
        <w:trPr>
          <w:trHeight w:val="284"/>
          <w:jc w:val="center"/>
        </w:trPr>
        <w:tc>
          <w:tcPr>
            <w:tcW w:w="4460" w:type="dxa"/>
            <w:shd w:val="clear" w:color="auto" w:fill="auto"/>
          </w:tcPr>
          <w:p w14:paraId="68461DD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1.Расход воды </w:t>
            </w:r>
            <w:proofErr w:type="spellStart"/>
            <w:proofErr w:type="gramStart"/>
            <w:r w:rsidRPr="004922AD">
              <w:rPr>
                <w:rFonts w:ascii="Times New Roman" w:eastAsia="Times New Roman" w:hAnsi="Times New Roman" w:cs="Times New Roman"/>
                <w:sz w:val="22"/>
                <w:szCs w:val="22"/>
                <w:shd w:val="clear" w:color="auto" w:fill="auto"/>
              </w:rPr>
              <w:t>м.куб</w:t>
            </w:r>
            <w:proofErr w:type="spellEnd"/>
            <w:proofErr w:type="gramEnd"/>
            <w:r w:rsidRPr="004922AD">
              <w:rPr>
                <w:rFonts w:ascii="Times New Roman" w:eastAsia="Times New Roman" w:hAnsi="Times New Roman" w:cs="Times New Roman"/>
                <w:sz w:val="22"/>
                <w:szCs w:val="22"/>
                <w:shd w:val="clear" w:color="auto" w:fill="auto"/>
              </w:rPr>
              <w:t>/час:</w:t>
            </w:r>
          </w:p>
        </w:tc>
        <w:tc>
          <w:tcPr>
            <w:tcW w:w="3735" w:type="dxa"/>
            <w:shd w:val="clear" w:color="auto" w:fill="auto"/>
          </w:tcPr>
          <w:p w14:paraId="64F3ADD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1C240D21" w14:textId="77777777" w:rsidTr="00C90400">
        <w:trPr>
          <w:trHeight w:val="284"/>
          <w:jc w:val="center"/>
        </w:trPr>
        <w:tc>
          <w:tcPr>
            <w:tcW w:w="4460" w:type="dxa"/>
            <w:shd w:val="clear" w:color="auto" w:fill="auto"/>
          </w:tcPr>
          <w:p w14:paraId="545C1B54"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наименьший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min</w:t>
            </w:r>
            <w:proofErr w:type="spellEnd"/>
          </w:p>
        </w:tc>
        <w:tc>
          <w:tcPr>
            <w:tcW w:w="3735" w:type="dxa"/>
            <w:shd w:val="clear" w:color="auto" w:fill="auto"/>
            <w:vAlign w:val="center"/>
          </w:tcPr>
          <w:p w14:paraId="6C91457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0,45-06</w:t>
            </w:r>
          </w:p>
        </w:tc>
      </w:tr>
      <w:tr w:rsidR="004922AD" w:rsidRPr="004922AD" w14:paraId="73CBA13F" w14:textId="77777777" w:rsidTr="00C90400">
        <w:trPr>
          <w:trHeight w:val="268"/>
          <w:jc w:val="center"/>
        </w:trPr>
        <w:tc>
          <w:tcPr>
            <w:tcW w:w="4460" w:type="dxa"/>
            <w:shd w:val="clear" w:color="auto" w:fill="auto"/>
            <w:vAlign w:val="center"/>
          </w:tcPr>
          <w:p w14:paraId="2E18655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переходный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t</w:t>
            </w:r>
            <w:proofErr w:type="spellEnd"/>
          </w:p>
        </w:tc>
        <w:tc>
          <w:tcPr>
            <w:tcW w:w="3735" w:type="dxa"/>
            <w:shd w:val="clear" w:color="auto" w:fill="auto"/>
            <w:vAlign w:val="center"/>
          </w:tcPr>
          <w:p w14:paraId="78F54100"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0,9-1,5</w:t>
            </w:r>
          </w:p>
        </w:tc>
      </w:tr>
      <w:tr w:rsidR="004922AD" w:rsidRPr="004922AD" w14:paraId="4E362253" w14:textId="77777777" w:rsidTr="00C90400">
        <w:trPr>
          <w:trHeight w:val="284"/>
          <w:jc w:val="center"/>
        </w:trPr>
        <w:tc>
          <w:tcPr>
            <w:tcW w:w="4460" w:type="dxa"/>
            <w:shd w:val="clear" w:color="auto" w:fill="auto"/>
            <w:vAlign w:val="center"/>
          </w:tcPr>
          <w:p w14:paraId="65F5DEA7"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номинальный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ном</w:t>
            </w:r>
            <w:proofErr w:type="spellEnd"/>
          </w:p>
        </w:tc>
        <w:tc>
          <w:tcPr>
            <w:tcW w:w="3735" w:type="dxa"/>
            <w:shd w:val="clear" w:color="auto" w:fill="auto"/>
            <w:vAlign w:val="center"/>
          </w:tcPr>
          <w:p w14:paraId="246B94B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15-50</w:t>
            </w:r>
          </w:p>
        </w:tc>
      </w:tr>
      <w:tr w:rsidR="004922AD" w:rsidRPr="004922AD" w14:paraId="4BDB44F0" w14:textId="77777777" w:rsidTr="00C90400">
        <w:trPr>
          <w:trHeight w:val="268"/>
          <w:jc w:val="center"/>
        </w:trPr>
        <w:tc>
          <w:tcPr>
            <w:tcW w:w="4460" w:type="dxa"/>
            <w:shd w:val="clear" w:color="auto" w:fill="auto"/>
            <w:vAlign w:val="center"/>
          </w:tcPr>
          <w:p w14:paraId="0DCFBA2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 xml:space="preserve">наибольший </w:t>
            </w:r>
            <w:proofErr w:type="spellStart"/>
            <w:r w:rsidRPr="004922AD">
              <w:rPr>
                <w:rFonts w:ascii="Times New Roman" w:eastAsia="Times New Roman" w:hAnsi="Times New Roman" w:cs="Times New Roman"/>
                <w:sz w:val="22"/>
                <w:szCs w:val="22"/>
                <w:shd w:val="clear" w:color="auto" w:fill="auto"/>
              </w:rPr>
              <w:t>Q</w:t>
            </w:r>
            <w:r w:rsidRPr="004922AD">
              <w:rPr>
                <w:rFonts w:ascii="Times New Roman" w:eastAsia="Times New Roman" w:hAnsi="Times New Roman" w:cs="Times New Roman"/>
                <w:sz w:val="22"/>
                <w:szCs w:val="22"/>
                <w:shd w:val="clear" w:color="auto" w:fill="auto"/>
                <w:vertAlign w:val="subscript"/>
              </w:rPr>
              <w:t>max</w:t>
            </w:r>
            <w:proofErr w:type="spellEnd"/>
          </w:p>
        </w:tc>
        <w:tc>
          <w:tcPr>
            <w:tcW w:w="3735" w:type="dxa"/>
            <w:shd w:val="clear" w:color="auto" w:fill="auto"/>
            <w:vAlign w:val="center"/>
          </w:tcPr>
          <w:p w14:paraId="7525F2A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30-90</w:t>
            </w:r>
          </w:p>
        </w:tc>
      </w:tr>
      <w:tr w:rsidR="004922AD" w:rsidRPr="004922AD" w14:paraId="3C2D155A" w14:textId="77777777" w:rsidTr="00C90400">
        <w:trPr>
          <w:trHeight w:val="284"/>
          <w:jc w:val="center"/>
        </w:trPr>
        <w:tc>
          <w:tcPr>
            <w:tcW w:w="4460" w:type="dxa"/>
            <w:shd w:val="clear" w:color="auto" w:fill="auto"/>
            <w:vAlign w:val="center"/>
          </w:tcPr>
          <w:p w14:paraId="35F09BA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Порог чувствительности</w:t>
            </w:r>
          </w:p>
        </w:tc>
        <w:tc>
          <w:tcPr>
            <w:tcW w:w="3735" w:type="dxa"/>
            <w:shd w:val="clear" w:color="auto" w:fill="auto"/>
            <w:vAlign w:val="center"/>
          </w:tcPr>
          <w:p w14:paraId="6A904828"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0,15-0,5</w:t>
            </w:r>
          </w:p>
        </w:tc>
      </w:tr>
      <w:tr w:rsidR="004922AD" w:rsidRPr="004922AD" w14:paraId="091D2E3C" w14:textId="77777777" w:rsidTr="00C90400">
        <w:trPr>
          <w:trHeight w:val="268"/>
          <w:jc w:val="center"/>
        </w:trPr>
        <w:tc>
          <w:tcPr>
            <w:tcW w:w="4460" w:type="dxa"/>
            <w:shd w:val="clear" w:color="auto" w:fill="auto"/>
            <w:vAlign w:val="center"/>
          </w:tcPr>
          <w:p w14:paraId="2898E9F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Цена одного импульса, л/</w:t>
            </w:r>
            <w:proofErr w:type="spellStart"/>
            <w:r w:rsidRPr="004922AD">
              <w:rPr>
                <w:rFonts w:ascii="Times New Roman" w:eastAsia="Times New Roman" w:hAnsi="Times New Roman" w:cs="Times New Roman"/>
                <w:sz w:val="22"/>
                <w:szCs w:val="22"/>
                <w:shd w:val="clear" w:color="auto" w:fill="auto"/>
              </w:rPr>
              <w:t>имп</w:t>
            </w:r>
            <w:proofErr w:type="spellEnd"/>
            <w:r w:rsidRPr="004922AD">
              <w:rPr>
                <w:rFonts w:ascii="Times New Roman" w:eastAsia="Times New Roman" w:hAnsi="Times New Roman" w:cs="Times New Roman"/>
                <w:sz w:val="22"/>
                <w:szCs w:val="22"/>
                <w:shd w:val="clear" w:color="auto" w:fill="auto"/>
              </w:rPr>
              <w:t>.</w:t>
            </w:r>
          </w:p>
        </w:tc>
        <w:tc>
          <w:tcPr>
            <w:tcW w:w="3735" w:type="dxa"/>
            <w:shd w:val="clear" w:color="auto" w:fill="auto"/>
            <w:vAlign w:val="center"/>
          </w:tcPr>
          <w:p w14:paraId="0D54CBD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100</w:t>
            </w:r>
          </w:p>
        </w:tc>
      </w:tr>
      <w:tr w:rsidR="004922AD" w:rsidRPr="004922AD" w14:paraId="20926CC6" w14:textId="77777777" w:rsidTr="00C90400">
        <w:trPr>
          <w:trHeight w:val="284"/>
          <w:jc w:val="center"/>
        </w:trPr>
        <w:tc>
          <w:tcPr>
            <w:tcW w:w="4460" w:type="dxa"/>
            <w:shd w:val="clear" w:color="auto" w:fill="auto"/>
            <w:vAlign w:val="center"/>
          </w:tcPr>
          <w:p w14:paraId="3F83649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 Наибольшее количество воды 1000×м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2EB63EC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730C902D" w14:textId="77777777" w:rsidTr="00C90400">
        <w:trPr>
          <w:trHeight w:val="268"/>
          <w:jc w:val="center"/>
        </w:trPr>
        <w:tc>
          <w:tcPr>
            <w:tcW w:w="4460" w:type="dxa"/>
            <w:shd w:val="clear" w:color="auto" w:fill="auto"/>
            <w:vAlign w:val="center"/>
          </w:tcPr>
          <w:p w14:paraId="2C63A8AB"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сутки</w:t>
            </w:r>
          </w:p>
        </w:tc>
        <w:tc>
          <w:tcPr>
            <w:tcW w:w="3735" w:type="dxa"/>
            <w:shd w:val="clear" w:color="auto" w:fill="auto"/>
            <w:vAlign w:val="center"/>
          </w:tcPr>
          <w:p w14:paraId="064A7F91"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0,37-1,24</w:t>
            </w:r>
          </w:p>
        </w:tc>
      </w:tr>
      <w:tr w:rsidR="004922AD" w:rsidRPr="004922AD" w14:paraId="331A5699" w14:textId="77777777" w:rsidTr="00C90400">
        <w:trPr>
          <w:trHeight w:val="284"/>
          <w:jc w:val="center"/>
        </w:trPr>
        <w:tc>
          <w:tcPr>
            <w:tcW w:w="4460" w:type="dxa"/>
            <w:shd w:val="clear" w:color="auto" w:fill="auto"/>
            <w:vAlign w:val="center"/>
          </w:tcPr>
          <w:p w14:paraId="4403F88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за месяц</w:t>
            </w:r>
          </w:p>
        </w:tc>
        <w:tc>
          <w:tcPr>
            <w:tcW w:w="3735" w:type="dxa"/>
            <w:shd w:val="clear" w:color="auto" w:fill="auto"/>
            <w:vAlign w:val="center"/>
          </w:tcPr>
          <w:p w14:paraId="6761EEF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11-37,2</w:t>
            </w:r>
          </w:p>
        </w:tc>
      </w:tr>
      <w:tr w:rsidR="004922AD" w:rsidRPr="004922AD" w14:paraId="61D2FA6A" w14:textId="77777777" w:rsidTr="00C90400">
        <w:trPr>
          <w:trHeight w:val="284"/>
          <w:jc w:val="center"/>
        </w:trPr>
        <w:tc>
          <w:tcPr>
            <w:tcW w:w="4460" w:type="dxa"/>
            <w:shd w:val="clear" w:color="auto" w:fill="auto"/>
            <w:vAlign w:val="center"/>
          </w:tcPr>
          <w:p w14:paraId="1478FAA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3. Емкость указателя счетного механизма, 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0033E489"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999 999</w:t>
            </w:r>
          </w:p>
        </w:tc>
      </w:tr>
      <w:tr w:rsidR="004922AD" w:rsidRPr="004922AD" w14:paraId="156B8EB5" w14:textId="77777777" w:rsidTr="00C90400">
        <w:trPr>
          <w:trHeight w:val="268"/>
          <w:jc w:val="center"/>
        </w:trPr>
        <w:tc>
          <w:tcPr>
            <w:tcW w:w="4460" w:type="dxa"/>
            <w:shd w:val="clear" w:color="auto" w:fill="auto"/>
            <w:vAlign w:val="center"/>
          </w:tcPr>
          <w:p w14:paraId="75DD998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4. Наименьшая цена деления, м</w:t>
            </w:r>
            <w:r w:rsidRPr="004922AD">
              <w:rPr>
                <w:rFonts w:ascii="Times New Roman" w:eastAsia="Times New Roman" w:hAnsi="Times New Roman" w:cs="Times New Roman"/>
                <w:sz w:val="22"/>
                <w:szCs w:val="22"/>
                <w:shd w:val="clear" w:color="auto" w:fill="auto"/>
                <w:vertAlign w:val="superscript"/>
              </w:rPr>
              <w:t>3</w:t>
            </w:r>
          </w:p>
        </w:tc>
        <w:tc>
          <w:tcPr>
            <w:tcW w:w="3735" w:type="dxa"/>
            <w:shd w:val="clear" w:color="auto" w:fill="auto"/>
            <w:vAlign w:val="center"/>
          </w:tcPr>
          <w:p w14:paraId="5157191F"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0,0005-0,01</w:t>
            </w:r>
          </w:p>
        </w:tc>
      </w:tr>
      <w:tr w:rsidR="004922AD" w:rsidRPr="004922AD" w14:paraId="28F2E183" w14:textId="77777777" w:rsidTr="00C90400">
        <w:trPr>
          <w:trHeight w:val="284"/>
          <w:jc w:val="center"/>
        </w:trPr>
        <w:tc>
          <w:tcPr>
            <w:tcW w:w="4460" w:type="dxa"/>
            <w:shd w:val="clear" w:color="auto" w:fill="auto"/>
            <w:vAlign w:val="center"/>
          </w:tcPr>
          <w:p w14:paraId="5A4E846D"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5. Присоединение к трубопроводу</w:t>
            </w:r>
          </w:p>
        </w:tc>
        <w:tc>
          <w:tcPr>
            <w:tcW w:w="3735" w:type="dxa"/>
            <w:shd w:val="clear" w:color="auto" w:fill="auto"/>
            <w:vAlign w:val="center"/>
          </w:tcPr>
          <w:p w14:paraId="113B3F2A"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фланцевое по ГОСТ 33259-2015</w:t>
            </w:r>
          </w:p>
        </w:tc>
      </w:tr>
      <w:tr w:rsidR="004922AD" w:rsidRPr="004922AD" w14:paraId="375593AA" w14:textId="77777777" w:rsidTr="00C90400">
        <w:trPr>
          <w:trHeight w:val="284"/>
          <w:jc w:val="center"/>
        </w:trPr>
        <w:tc>
          <w:tcPr>
            <w:tcW w:w="4460" w:type="dxa"/>
            <w:shd w:val="clear" w:color="auto" w:fill="auto"/>
            <w:vAlign w:val="center"/>
          </w:tcPr>
          <w:p w14:paraId="08C21B5C"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6. Монтажная длина, мм</w:t>
            </w:r>
          </w:p>
        </w:tc>
        <w:tc>
          <w:tcPr>
            <w:tcW w:w="3735" w:type="dxa"/>
            <w:shd w:val="clear" w:color="auto" w:fill="auto"/>
            <w:vAlign w:val="center"/>
          </w:tcPr>
          <w:p w14:paraId="19A057D0"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r w:rsidRPr="004922AD">
              <w:rPr>
                <w:rFonts w:ascii="Times New Roman" w:eastAsia="Times New Roman" w:hAnsi="Times New Roman" w:cs="Times New Roman"/>
                <w:sz w:val="22"/>
                <w:szCs w:val="22"/>
                <w:shd w:val="clear" w:color="auto" w:fill="auto"/>
              </w:rPr>
              <w:t>200</w:t>
            </w:r>
          </w:p>
        </w:tc>
      </w:tr>
      <w:tr w:rsidR="004922AD" w:rsidRPr="004922AD" w14:paraId="74923754"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690EB713"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4256AF35"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28619325"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r w:rsidR="004922AD" w:rsidRPr="004922AD" w14:paraId="2FCB9BD4" w14:textId="77777777" w:rsidTr="00C90400">
        <w:trPr>
          <w:trHeight w:hRule="exact" w:val="23"/>
          <w:jc w:val="center"/>
        </w:trPr>
        <w:tc>
          <w:tcPr>
            <w:tcW w:w="8195" w:type="dxa"/>
            <w:gridSpan w:val="2"/>
            <w:shd w:val="clear" w:color="auto" w:fill="auto"/>
            <w:tcMar>
              <w:top w:w="15" w:type="dxa"/>
              <w:left w:w="-5" w:type="dxa"/>
              <w:bottom w:w="15" w:type="dxa"/>
              <w:right w:w="15" w:type="dxa"/>
            </w:tcMar>
            <w:vAlign w:val="center"/>
          </w:tcPr>
          <w:p w14:paraId="128C6A02" w14:textId="77777777" w:rsidR="004922AD" w:rsidRPr="004922AD" w:rsidRDefault="004922AD" w:rsidP="004922AD">
            <w:pPr>
              <w:suppressAutoHyphens/>
              <w:jc w:val="left"/>
              <w:rPr>
                <w:rFonts w:ascii="Times New Roman" w:eastAsia="Times New Roman" w:hAnsi="Times New Roman" w:cs="Times New Roman"/>
                <w:sz w:val="22"/>
                <w:szCs w:val="22"/>
                <w:shd w:val="clear" w:color="auto" w:fill="auto"/>
              </w:rPr>
            </w:pPr>
          </w:p>
        </w:tc>
      </w:tr>
    </w:tbl>
    <w:p w14:paraId="3125EA56" w14:textId="77777777" w:rsidR="004922AD" w:rsidRPr="004922AD" w:rsidRDefault="004922AD" w:rsidP="004922AD">
      <w:pPr>
        <w:suppressAutoHyphens/>
        <w:jc w:val="left"/>
        <w:rPr>
          <w:rFonts w:eastAsia="Times New Roman"/>
          <w:shd w:val="clear" w:color="auto" w:fill="auto"/>
        </w:rPr>
      </w:pPr>
    </w:p>
    <w:p w14:paraId="36075544" w14:textId="77777777" w:rsidR="004922AD" w:rsidRPr="004922AD" w:rsidRDefault="004922AD" w:rsidP="004922AD">
      <w:pPr>
        <w:suppressAutoHyphens/>
        <w:ind w:firstLine="567"/>
        <w:rPr>
          <w:rFonts w:eastAsia="Times New Roman"/>
          <w:sz w:val="28"/>
          <w:szCs w:val="28"/>
          <w:shd w:val="clear" w:color="auto" w:fill="auto"/>
        </w:rPr>
      </w:pPr>
      <w:r w:rsidRPr="004922AD">
        <w:rPr>
          <w:rFonts w:eastAsia="Times New Roman"/>
          <w:shd w:val="clear" w:color="auto" w:fill="auto"/>
        </w:rPr>
        <w:t xml:space="preserve"> Соответствие требования ГОСТ р 50601-93 «Счетчики питьевой воды крыльчатые. Общие технические условия». </w:t>
      </w:r>
    </w:p>
    <w:p w14:paraId="525ED630" w14:textId="59229FBC" w:rsidR="004922AD" w:rsidRPr="004922AD" w:rsidRDefault="004922AD" w:rsidP="004922AD">
      <w:pPr>
        <w:suppressAutoHyphens/>
        <w:ind w:firstLine="567"/>
        <w:rPr>
          <w:rFonts w:eastAsia="Times New Roman"/>
          <w:shd w:val="clear" w:color="auto" w:fill="auto"/>
        </w:rPr>
      </w:pPr>
      <w:r w:rsidRPr="004922AD">
        <w:rPr>
          <w:rFonts w:eastAsia="Times New Roman"/>
          <w:shd w:val="clear" w:color="auto" w:fill="auto"/>
        </w:rPr>
        <w:t xml:space="preserve"> Средний срок службы, не менее 12 лет. Гарантийный срок эксплуатации 24 месяца с момента реализации или 18 месяцев с момента ввода в эксплуатацию. Межповерочный интервал 6 лет.</w:t>
      </w:r>
    </w:p>
    <w:p w14:paraId="1B4BCA07" w14:textId="77777777" w:rsidR="004922AD" w:rsidRPr="004922AD" w:rsidRDefault="004922AD" w:rsidP="004922AD">
      <w:pPr>
        <w:suppressAutoHyphens/>
        <w:ind w:firstLine="567"/>
        <w:outlineLvl w:val="2"/>
        <w:rPr>
          <w:rFonts w:eastAsia="Times New Roman"/>
          <w:bCs/>
          <w:shd w:val="clear" w:color="auto" w:fill="auto"/>
        </w:rPr>
      </w:pPr>
      <w:r w:rsidRPr="004922AD">
        <w:rPr>
          <w:rFonts w:eastAsia="Times New Roman"/>
          <w:shd w:val="clear" w:color="auto" w:fill="auto"/>
        </w:rPr>
        <w:t xml:space="preserve">Поставщик предоставляет сертификат соответствия на товар. При обнаружении скрытых дефектов Заказчик вправе вызвать представителя поставщика для составления дефектного акта. </w:t>
      </w:r>
    </w:p>
    <w:p w14:paraId="4592392C" w14:textId="77777777" w:rsidR="004922AD" w:rsidRPr="004922AD" w:rsidRDefault="004922AD" w:rsidP="004922AD">
      <w:pPr>
        <w:suppressAutoHyphens/>
        <w:ind w:firstLine="567"/>
        <w:rPr>
          <w:rFonts w:eastAsia="Times New Roman"/>
          <w:sz w:val="28"/>
          <w:szCs w:val="28"/>
          <w:shd w:val="clear" w:color="auto" w:fill="auto"/>
        </w:rPr>
      </w:pPr>
      <w:r w:rsidRPr="004922AD">
        <w:rPr>
          <w:rFonts w:eastAsia="Times New Roman"/>
          <w:b/>
          <w:shd w:val="clear" w:color="auto" w:fill="auto"/>
        </w:rPr>
        <w:lastRenderedPageBreak/>
        <w:t>5.Общие требования к Товару:</w:t>
      </w:r>
    </w:p>
    <w:p w14:paraId="15A82388" w14:textId="77777777" w:rsidR="004922AD" w:rsidRPr="004922AD" w:rsidRDefault="004922AD" w:rsidP="004922AD">
      <w:pPr>
        <w:suppressAutoHyphens/>
        <w:spacing w:after="60"/>
        <w:ind w:right="-284" w:firstLine="567"/>
        <w:rPr>
          <w:rFonts w:eastAsia="Times New Roman"/>
          <w:shd w:val="clear" w:color="auto" w:fill="auto"/>
        </w:rPr>
      </w:pPr>
      <w:r w:rsidRPr="004922AD">
        <w:rPr>
          <w:rFonts w:eastAsia="Times New Roman"/>
          <w:shd w:val="clear" w:color="auto" w:fill="auto"/>
        </w:rPr>
        <w:t>Товар, поставляемый поставщиком, должен соответствовать данным техническим требованиям. Товар должен быть выпущен не ранее первого квартала 2025 года. Товар должен быть новым, не бывшем в употреблении, не восстановленным после ремонта, не выставочным экземпляром. Упаковка должна обеспечить сохранность товара при транспортировке и погрузочно-разгрузочных работах.</w:t>
      </w:r>
    </w:p>
    <w:p w14:paraId="6E67C403" w14:textId="77777777" w:rsidR="004922AD" w:rsidRPr="004922AD" w:rsidRDefault="004922AD" w:rsidP="004922AD">
      <w:pPr>
        <w:suppressAutoHyphens/>
        <w:spacing w:after="60"/>
        <w:ind w:right="-284" w:firstLine="567"/>
        <w:rPr>
          <w:rFonts w:eastAsia="Times New Roman"/>
          <w:shd w:val="clear" w:color="auto" w:fill="auto"/>
        </w:rPr>
      </w:pPr>
      <w:r w:rsidRPr="004922AD">
        <w:rPr>
          <w:rFonts w:eastAsia="Times New Roman"/>
          <w:shd w:val="clear" w:color="auto" w:fill="auto"/>
        </w:rPr>
        <w:t>- Метрологический класс точности В;</w:t>
      </w:r>
    </w:p>
    <w:p w14:paraId="1DD79C5B" w14:textId="77777777" w:rsidR="004922AD" w:rsidRPr="004922AD" w:rsidRDefault="004922AD" w:rsidP="004922AD">
      <w:pPr>
        <w:suppressAutoHyphens/>
        <w:spacing w:after="60"/>
        <w:ind w:right="-284" w:firstLine="567"/>
        <w:rPr>
          <w:rFonts w:eastAsia="Times New Roman"/>
          <w:shd w:val="clear" w:color="auto" w:fill="auto"/>
        </w:rPr>
      </w:pPr>
      <w:r w:rsidRPr="004922AD">
        <w:rPr>
          <w:rFonts w:eastAsia="Times New Roman"/>
          <w:shd w:val="clear" w:color="auto" w:fill="auto"/>
        </w:rPr>
        <w:t>- Возможность монтажа в любом положении без потери точности измерений;</w:t>
      </w:r>
    </w:p>
    <w:p w14:paraId="73960CDF" w14:textId="77777777" w:rsidR="004922AD" w:rsidRPr="004922AD" w:rsidRDefault="004922AD" w:rsidP="004922AD">
      <w:pPr>
        <w:suppressAutoHyphens/>
        <w:spacing w:after="60"/>
        <w:ind w:right="-284" w:firstLine="567"/>
        <w:rPr>
          <w:rFonts w:eastAsia="Times New Roman"/>
          <w:shd w:val="clear" w:color="auto" w:fill="auto"/>
        </w:rPr>
      </w:pPr>
      <w:r w:rsidRPr="004922AD">
        <w:rPr>
          <w:rFonts w:eastAsia="Times New Roman"/>
          <w:shd w:val="clear" w:color="auto" w:fill="auto"/>
        </w:rPr>
        <w:t>- Неподверженность влиянию внешних магнитных полей;</w:t>
      </w:r>
    </w:p>
    <w:p w14:paraId="5E78C198" w14:textId="77777777" w:rsidR="004922AD" w:rsidRPr="004922AD" w:rsidRDefault="004922AD" w:rsidP="004922AD">
      <w:pPr>
        <w:suppressAutoHyphens/>
        <w:spacing w:after="60"/>
        <w:ind w:right="-284" w:firstLine="567"/>
        <w:rPr>
          <w:rFonts w:eastAsia="Times New Roman"/>
          <w:shd w:val="clear" w:color="auto" w:fill="auto"/>
        </w:rPr>
      </w:pPr>
      <w:r w:rsidRPr="004922AD">
        <w:rPr>
          <w:rFonts w:eastAsia="Times New Roman"/>
          <w:shd w:val="clear" w:color="auto" w:fill="auto"/>
        </w:rPr>
        <w:t>- Наличие присоединительных штуцеров и прокладок;</w:t>
      </w:r>
    </w:p>
    <w:p w14:paraId="59A7C45A" w14:textId="77777777" w:rsidR="004922AD" w:rsidRPr="004922AD" w:rsidRDefault="004922AD" w:rsidP="004922AD">
      <w:pPr>
        <w:suppressAutoHyphens/>
        <w:ind w:firstLine="567"/>
        <w:rPr>
          <w:rFonts w:eastAsia="Times New Roman"/>
          <w:sz w:val="28"/>
          <w:szCs w:val="28"/>
          <w:shd w:val="clear" w:color="auto" w:fill="auto"/>
        </w:rPr>
      </w:pPr>
      <w:r w:rsidRPr="004922AD">
        <w:rPr>
          <w:rFonts w:eastAsia="Times New Roman"/>
          <w:b/>
          <w:color w:val="000000"/>
          <w:shd w:val="clear" w:color="auto" w:fill="auto"/>
          <w:lang w:eastAsia="ar-SA"/>
        </w:rPr>
        <w:t>6.Список документации, передаваемой вместе с товаром:</w:t>
      </w:r>
    </w:p>
    <w:p w14:paraId="14248C43" w14:textId="77777777" w:rsidR="004922AD" w:rsidRPr="004922AD" w:rsidRDefault="004922AD" w:rsidP="004922AD">
      <w:pPr>
        <w:suppressAutoHyphens/>
        <w:ind w:right="14" w:firstLine="567"/>
        <w:rPr>
          <w:rFonts w:eastAsia="Times New Roman"/>
          <w:spacing w:val="-6"/>
          <w:shd w:val="clear" w:color="auto" w:fill="auto"/>
        </w:rPr>
      </w:pPr>
      <w:r w:rsidRPr="004922AD">
        <w:rPr>
          <w:rFonts w:eastAsia="Times New Roman"/>
          <w:color w:val="000000"/>
          <w:shd w:val="clear" w:color="auto" w:fill="auto"/>
          <w:lang w:eastAsia="ar-SA"/>
        </w:rPr>
        <w:t>6.1.</w:t>
      </w:r>
      <w:r w:rsidRPr="004922AD">
        <w:rPr>
          <w:rFonts w:eastAsia="Times New Roman"/>
          <w:spacing w:val="-6"/>
          <w:shd w:val="clear" w:color="auto" w:fill="auto"/>
        </w:rPr>
        <w:t xml:space="preserve"> К каждому изделию прилагается паспорт с отметкой о приемке ОТК, руководство по эксплуатации.</w:t>
      </w:r>
    </w:p>
    <w:p w14:paraId="59259877" w14:textId="77777777" w:rsidR="004922AD" w:rsidRPr="004922AD" w:rsidRDefault="004922AD" w:rsidP="004922AD">
      <w:pPr>
        <w:suppressAutoHyphens/>
        <w:ind w:firstLine="567"/>
        <w:rPr>
          <w:rFonts w:eastAsia="Times New Roman"/>
          <w:shd w:val="clear" w:color="auto" w:fill="auto"/>
        </w:rPr>
      </w:pPr>
      <w:r w:rsidRPr="004922AD">
        <w:rPr>
          <w:rFonts w:eastAsia="Times New Roman"/>
          <w:color w:val="000000"/>
          <w:shd w:val="clear" w:color="auto" w:fill="auto"/>
          <w:lang w:eastAsia="ar-SA"/>
        </w:rPr>
        <w:t xml:space="preserve">6.2. </w:t>
      </w:r>
      <w:r w:rsidRPr="004922AD">
        <w:rPr>
          <w:rFonts w:eastAsia="Times New Roman"/>
          <w:shd w:val="clear" w:color="auto" w:fill="auto"/>
        </w:rPr>
        <w:t xml:space="preserve">Отгрузочные документы: товарная накладная, счет-фактура либо универсальный передаточный документ, счет на оплату. </w:t>
      </w:r>
    </w:p>
    <w:p w14:paraId="1256FAEE" w14:textId="77777777" w:rsidR="004922AD" w:rsidRPr="004922AD" w:rsidRDefault="004922AD" w:rsidP="004922AD">
      <w:pPr>
        <w:suppressAutoHyphens/>
        <w:ind w:firstLine="567"/>
        <w:rPr>
          <w:rFonts w:eastAsia="Times New Roman"/>
          <w:b/>
          <w:bCs/>
          <w:shd w:val="clear" w:color="auto" w:fill="auto"/>
        </w:rPr>
      </w:pPr>
      <w:r w:rsidRPr="004922AD">
        <w:rPr>
          <w:rFonts w:eastAsia="Times New Roman"/>
          <w:b/>
          <w:bCs/>
          <w:shd w:val="clear" w:color="auto" w:fill="auto"/>
        </w:rPr>
        <w:t xml:space="preserve">7.      </w:t>
      </w:r>
      <w:proofErr w:type="gramStart"/>
      <w:r w:rsidRPr="004922AD">
        <w:rPr>
          <w:rFonts w:eastAsia="Times New Roman"/>
          <w:b/>
          <w:bCs/>
          <w:shd w:val="clear" w:color="auto" w:fill="auto"/>
        </w:rPr>
        <w:t>Условия,  место</w:t>
      </w:r>
      <w:proofErr w:type="gramEnd"/>
      <w:r w:rsidRPr="004922AD">
        <w:rPr>
          <w:rFonts w:eastAsia="Times New Roman"/>
          <w:b/>
          <w:bCs/>
          <w:shd w:val="clear" w:color="auto" w:fill="auto"/>
        </w:rPr>
        <w:t xml:space="preserve">  </w:t>
      </w:r>
      <w:proofErr w:type="gramStart"/>
      <w:r w:rsidRPr="004922AD">
        <w:rPr>
          <w:rFonts w:eastAsia="Times New Roman"/>
          <w:b/>
          <w:bCs/>
          <w:shd w:val="clear" w:color="auto" w:fill="auto"/>
        </w:rPr>
        <w:t>доставки  и</w:t>
      </w:r>
      <w:proofErr w:type="gramEnd"/>
      <w:r w:rsidRPr="004922AD">
        <w:rPr>
          <w:rFonts w:eastAsia="Times New Roman"/>
          <w:b/>
          <w:bCs/>
          <w:shd w:val="clear" w:color="auto" w:fill="auto"/>
        </w:rPr>
        <w:t xml:space="preserve">  срок поставки товара:</w:t>
      </w:r>
    </w:p>
    <w:p w14:paraId="2DE52CF1" w14:textId="77FDCC54" w:rsidR="004922AD" w:rsidRPr="004922AD" w:rsidRDefault="004922AD" w:rsidP="004922AD">
      <w:pPr>
        <w:suppressAutoHyphens/>
        <w:ind w:firstLine="567"/>
        <w:rPr>
          <w:rFonts w:eastAsia="Times New Roman"/>
          <w:shd w:val="clear" w:color="auto" w:fill="auto"/>
        </w:rPr>
      </w:pPr>
      <w:r w:rsidRPr="004922AD">
        <w:rPr>
          <w:rFonts w:eastAsia="Times New Roman"/>
          <w:shd w:val="clear" w:color="auto" w:fill="auto"/>
        </w:rPr>
        <w:t xml:space="preserve">7.1. </w:t>
      </w:r>
      <w:r w:rsidRPr="004922AD">
        <w:rPr>
          <w:rFonts w:eastAsia="Times New Roman"/>
          <w:bCs/>
          <w:shd w:val="clear" w:color="auto" w:fill="auto"/>
        </w:rPr>
        <w:t xml:space="preserve">Поставка </w:t>
      </w:r>
      <w:r w:rsidRPr="004922AD">
        <w:rPr>
          <w:rFonts w:eastAsia="Times New Roman"/>
          <w:shd w:val="clear" w:color="auto" w:fill="auto"/>
        </w:rPr>
        <w:t>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4BF9E108" w14:textId="5BCC7D54" w:rsidR="004922AD" w:rsidRPr="004922AD" w:rsidRDefault="004922AD" w:rsidP="004922AD">
      <w:pPr>
        <w:suppressAutoHyphens/>
        <w:ind w:firstLine="567"/>
        <w:rPr>
          <w:rFonts w:eastAsia="Times New Roman"/>
          <w:shd w:val="clear" w:color="auto" w:fill="auto"/>
        </w:rPr>
      </w:pPr>
      <w:r w:rsidRPr="004922AD">
        <w:rPr>
          <w:rFonts w:eastAsia="Times New Roman"/>
          <w:shd w:val="clear" w:color="auto" w:fill="auto"/>
        </w:rPr>
        <w:t xml:space="preserve">7.2 </w:t>
      </w:r>
      <w:r w:rsidRPr="004922AD">
        <w:rPr>
          <w:rFonts w:eastAsia="Times New Roman"/>
          <w:bCs/>
          <w:shd w:val="clear" w:color="auto" w:fill="auto"/>
        </w:rPr>
        <w:t>Условия поставки:</w:t>
      </w:r>
      <w:r w:rsidRPr="004922AD">
        <w:rPr>
          <w:rFonts w:eastAsia="Times New Roman"/>
          <w:shd w:val="clear" w:color="auto" w:fill="auto"/>
        </w:rPr>
        <w:t xml:space="preserve"> Поставка Товара осуществляется за счет Поставщика.</w:t>
      </w:r>
    </w:p>
    <w:p w14:paraId="4C3AD4AF" w14:textId="77777777" w:rsidR="004922AD" w:rsidRPr="004922AD" w:rsidRDefault="004922AD" w:rsidP="004922AD">
      <w:pPr>
        <w:suppressAutoHyphens/>
        <w:ind w:firstLine="567"/>
        <w:rPr>
          <w:rFonts w:eastAsia="Times New Roman"/>
          <w:shd w:val="clear" w:color="auto" w:fill="auto"/>
        </w:rPr>
      </w:pPr>
      <w:r w:rsidRPr="004922AD">
        <w:rPr>
          <w:rFonts w:eastAsia="Times New Roman"/>
          <w:shd w:val="clear" w:color="auto" w:fill="auto"/>
        </w:rPr>
        <w:t>7.3</w:t>
      </w:r>
      <w:r w:rsidRPr="004922AD">
        <w:rPr>
          <w:rFonts w:eastAsia="Times New Roman"/>
          <w:bCs/>
          <w:shd w:val="clear" w:color="auto" w:fill="auto"/>
        </w:rPr>
        <w:t xml:space="preserve"> Место доставки товара: </w:t>
      </w:r>
      <w:r w:rsidRPr="004922AD">
        <w:rPr>
          <w:rFonts w:eastAsia="Times New Roman"/>
          <w:shd w:val="clear" w:color="auto" w:fill="auto"/>
        </w:rPr>
        <w:t xml:space="preserve">РМЭ. </w:t>
      </w:r>
      <w:proofErr w:type="spellStart"/>
      <w:r w:rsidRPr="004922AD">
        <w:rPr>
          <w:rFonts w:eastAsia="Times New Roman"/>
          <w:shd w:val="clear" w:color="auto" w:fill="auto"/>
        </w:rPr>
        <w:t>г.Йошкар</w:t>
      </w:r>
      <w:proofErr w:type="spellEnd"/>
      <w:r w:rsidRPr="004922AD">
        <w:rPr>
          <w:rFonts w:eastAsia="Times New Roman"/>
          <w:shd w:val="clear" w:color="auto" w:fill="auto"/>
        </w:rPr>
        <w:t>-Ола. ул. Дружбы, д.2.</w:t>
      </w:r>
    </w:p>
    <w:p w14:paraId="07FE232E" w14:textId="0A904379" w:rsidR="004922AD" w:rsidRPr="004922AD" w:rsidRDefault="004922AD" w:rsidP="004922AD">
      <w:pPr>
        <w:suppressAutoHyphens/>
        <w:ind w:firstLine="567"/>
        <w:rPr>
          <w:rFonts w:eastAsia="Times New Roman"/>
          <w:shd w:val="clear" w:color="auto" w:fill="auto"/>
        </w:rPr>
      </w:pPr>
      <w:r w:rsidRPr="004922AD">
        <w:rPr>
          <w:rFonts w:eastAsia="Times New Roman"/>
          <w:shd w:val="clear" w:color="auto" w:fill="auto"/>
        </w:rPr>
        <w:t xml:space="preserve">7.4 </w:t>
      </w:r>
      <w:r w:rsidRPr="004922AD">
        <w:rPr>
          <w:rFonts w:eastAsia="Times New Roman"/>
          <w:bCs/>
          <w:shd w:val="clear" w:color="auto" w:fill="auto"/>
        </w:rPr>
        <w:t>Срок поставки товара:</w:t>
      </w:r>
      <w:r w:rsidRPr="004922AD">
        <w:rPr>
          <w:rFonts w:eastAsia="Times New Roman"/>
          <w:shd w:val="clear" w:color="auto" w:fill="auto"/>
        </w:rPr>
        <w:t xml:space="preserve"> Поставка Товара осуществляется   в течении 15-ти рабочих дней с момента подписания договора. В рабочие дни с 8-00 до 17-00.  </w:t>
      </w:r>
    </w:p>
    <w:p w14:paraId="72FB7393" w14:textId="5B7929CF" w:rsidR="004922AD" w:rsidRDefault="004922AD" w:rsidP="004922AD">
      <w:pPr>
        <w:keepNext/>
        <w:keepLines/>
        <w:widowControl w:val="0"/>
        <w:ind w:firstLine="567"/>
        <w:rPr>
          <w:rFonts w:eastAsia="Calibri"/>
          <w:b/>
          <w:color w:val="auto"/>
          <w:shd w:val="clear" w:color="auto" w:fill="auto"/>
          <w:lang w:eastAsia="en-US"/>
        </w:rPr>
      </w:pPr>
      <w:r w:rsidRPr="004922AD">
        <w:rPr>
          <w:rFonts w:eastAsia="Times New Roman"/>
          <w:shd w:val="clear" w:color="auto" w:fill="auto"/>
        </w:rPr>
        <w:t>7.5. Товарная накладная торг №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311DA3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1B1F5A2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24F2EEF7"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092447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0EEEC9F"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202308">
        <w:rPr>
          <w:rFonts w:eastAsia="Calibri"/>
          <w:b/>
          <w:color w:val="auto"/>
          <w:shd w:val="clear" w:color="auto" w:fill="auto"/>
          <w:lang w:eastAsia="en-US"/>
        </w:rPr>
        <w:lastRenderedPageBreak/>
        <w:t>РАЗДЕЛ I</w:t>
      </w:r>
      <w:r w:rsidRPr="00202308">
        <w:rPr>
          <w:rFonts w:eastAsia="Calibri"/>
          <w:b/>
          <w:color w:val="auto"/>
          <w:shd w:val="clear" w:color="auto" w:fill="auto"/>
          <w:lang w:val="en-US" w:eastAsia="en-US"/>
        </w:rPr>
        <w:t>V</w:t>
      </w:r>
      <w:r w:rsidRPr="00202308">
        <w:rPr>
          <w:rFonts w:eastAsia="Calibri"/>
          <w:b/>
          <w:color w:val="auto"/>
          <w:shd w:val="clear" w:color="auto" w:fill="auto"/>
          <w:lang w:eastAsia="en-US"/>
        </w:rPr>
        <w:t>.ПРОЕКТ ДОГОВОРА</w:t>
      </w:r>
    </w:p>
    <w:p w14:paraId="2A4FDAAC" w14:textId="77777777" w:rsidR="004922AD" w:rsidRDefault="004922AD" w:rsidP="00881E89">
      <w:pPr>
        <w:jc w:val="center"/>
        <w:rPr>
          <w:rFonts w:eastAsia="Calibri"/>
          <w:b/>
          <w:color w:val="auto"/>
          <w:shd w:val="clear" w:color="auto" w:fill="auto"/>
          <w:lang w:eastAsia="en-US"/>
        </w:rPr>
      </w:pPr>
    </w:p>
    <w:p w14:paraId="58F28163" w14:textId="77777777" w:rsidR="004922AD" w:rsidRPr="004922AD" w:rsidRDefault="004922AD" w:rsidP="004922AD">
      <w:pPr>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Договор № _______</w:t>
      </w:r>
    </w:p>
    <w:p w14:paraId="6A5A8C80" w14:textId="77777777" w:rsidR="004922AD" w:rsidRPr="004922AD" w:rsidRDefault="004922AD" w:rsidP="004922AD">
      <w:pPr>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на поставку счетчиков холодной воды</w:t>
      </w:r>
    </w:p>
    <w:p w14:paraId="2ECD0D07" w14:textId="77777777" w:rsidR="004922AD" w:rsidRPr="004922AD" w:rsidRDefault="004922AD" w:rsidP="004922AD">
      <w:pPr>
        <w:ind w:firstLine="709"/>
        <w:jc w:val="center"/>
        <w:rPr>
          <w:rFonts w:eastAsia="Times New Roman"/>
          <w:b/>
          <w:color w:val="auto"/>
          <w:sz w:val="22"/>
          <w:szCs w:val="22"/>
          <w:shd w:val="clear" w:color="auto" w:fill="auto"/>
        </w:rPr>
      </w:pPr>
    </w:p>
    <w:p w14:paraId="0B79890F" w14:textId="77777777" w:rsidR="004922AD" w:rsidRPr="004922AD" w:rsidRDefault="004922AD" w:rsidP="004922AD">
      <w:pPr>
        <w:jc w:val="left"/>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г. Йошкар-Ола                                                                                                                 </w:t>
      </w:r>
      <w:proofErr w:type="gramStart"/>
      <w:r w:rsidRPr="004922AD">
        <w:rPr>
          <w:rFonts w:eastAsia="Times New Roman"/>
          <w:color w:val="auto"/>
          <w:sz w:val="22"/>
          <w:szCs w:val="22"/>
          <w:shd w:val="clear" w:color="auto" w:fill="auto"/>
        </w:rPr>
        <w:t xml:space="preserve">   «</w:t>
      </w:r>
      <w:proofErr w:type="gramEnd"/>
      <w:r w:rsidRPr="004922AD">
        <w:rPr>
          <w:rFonts w:eastAsia="Times New Roman"/>
          <w:color w:val="auto"/>
          <w:sz w:val="22"/>
          <w:szCs w:val="22"/>
          <w:shd w:val="clear" w:color="auto" w:fill="auto"/>
        </w:rPr>
        <w:t>___</w:t>
      </w:r>
      <w:proofErr w:type="gramStart"/>
      <w:r w:rsidRPr="004922AD">
        <w:rPr>
          <w:rFonts w:eastAsia="Times New Roman"/>
          <w:color w:val="auto"/>
          <w:sz w:val="22"/>
          <w:szCs w:val="22"/>
          <w:shd w:val="clear" w:color="auto" w:fill="auto"/>
        </w:rPr>
        <w:t>_»  _</w:t>
      </w:r>
      <w:proofErr w:type="gramEnd"/>
      <w:r w:rsidRPr="004922AD">
        <w:rPr>
          <w:rFonts w:eastAsia="Times New Roman"/>
          <w:color w:val="auto"/>
          <w:sz w:val="22"/>
          <w:szCs w:val="22"/>
          <w:shd w:val="clear" w:color="auto" w:fill="auto"/>
        </w:rPr>
        <w:t>_______ 2025 г.</w:t>
      </w:r>
    </w:p>
    <w:p w14:paraId="508BAAD0" w14:textId="77777777" w:rsidR="004922AD" w:rsidRPr="004922AD" w:rsidRDefault="004922AD" w:rsidP="004922AD">
      <w:pPr>
        <w:ind w:firstLine="709"/>
        <w:jc w:val="left"/>
        <w:rPr>
          <w:rFonts w:eastAsia="Times New Roman"/>
          <w:color w:val="4F81BD"/>
          <w:sz w:val="22"/>
          <w:szCs w:val="22"/>
          <w:shd w:val="clear" w:color="auto" w:fill="auto"/>
        </w:rPr>
      </w:pPr>
    </w:p>
    <w:p w14:paraId="1924C767" w14:textId="77777777" w:rsidR="004922AD" w:rsidRPr="004922AD" w:rsidRDefault="004922AD" w:rsidP="004922AD">
      <w:pPr>
        <w:keepNext/>
        <w:keepLines/>
        <w:suppressAutoHyphens/>
        <w:ind w:firstLine="709"/>
        <w:rPr>
          <w:rFonts w:eastAsia="Calibri"/>
          <w:bCs/>
          <w:color w:val="000000"/>
          <w:sz w:val="22"/>
          <w:szCs w:val="22"/>
          <w:shd w:val="clear" w:color="auto" w:fill="auto"/>
          <w:lang w:eastAsia="zh-CN"/>
        </w:rPr>
      </w:pPr>
      <w:r w:rsidRPr="004922A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3C527C0"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p>
    <w:p w14:paraId="3D92989D" w14:textId="77777777" w:rsidR="004922AD" w:rsidRPr="004922AD" w:rsidRDefault="004922AD" w:rsidP="004922AD">
      <w:pPr>
        <w:widowControl w:val="0"/>
        <w:autoSpaceDE w:val="0"/>
        <w:autoSpaceDN w:val="0"/>
        <w:adjustRightInd w:val="0"/>
        <w:ind w:left="709"/>
        <w:jc w:val="center"/>
        <w:rPr>
          <w:rFonts w:eastAsia="Times New Roman"/>
          <w:b/>
          <w:bCs/>
          <w:color w:val="auto"/>
          <w:sz w:val="22"/>
          <w:szCs w:val="22"/>
          <w:shd w:val="clear" w:color="auto" w:fill="auto"/>
        </w:rPr>
      </w:pPr>
      <w:r w:rsidRPr="004922AD">
        <w:rPr>
          <w:rFonts w:eastAsia="Times New Roman"/>
          <w:b/>
          <w:bCs/>
          <w:color w:val="auto"/>
          <w:sz w:val="22"/>
          <w:szCs w:val="22"/>
          <w:shd w:val="clear" w:color="auto" w:fill="auto"/>
        </w:rPr>
        <w:t>1. ПРЕДМЕТ ДОГОВОРА</w:t>
      </w:r>
    </w:p>
    <w:p w14:paraId="3BF58ACA" w14:textId="77777777" w:rsidR="004922AD" w:rsidRPr="004922AD" w:rsidRDefault="004922AD" w:rsidP="004922AD">
      <w:pPr>
        <w:widowControl w:val="0"/>
        <w:numPr>
          <w:ilvl w:val="1"/>
          <w:numId w:val="2"/>
        </w:numPr>
        <w:autoSpaceDE w:val="0"/>
        <w:autoSpaceDN w:val="0"/>
        <w:adjustRightInd w:val="0"/>
        <w:ind w:left="0" w:firstLine="709"/>
        <w:jc w:val="left"/>
        <w:rPr>
          <w:rFonts w:eastAsia="Times New Roman"/>
          <w:color w:val="auto"/>
          <w:sz w:val="22"/>
          <w:szCs w:val="22"/>
          <w:shd w:val="clear" w:color="auto" w:fill="auto"/>
        </w:rPr>
      </w:pPr>
      <w:r w:rsidRPr="004922AD">
        <w:rPr>
          <w:rFonts w:eastAsia="Times New Roman"/>
          <w:color w:val="auto"/>
          <w:sz w:val="22"/>
          <w:szCs w:val="22"/>
          <w:shd w:val="clear" w:color="auto" w:fill="auto"/>
        </w:rPr>
        <w:t>Поставщик обязуется осуществить поставку с</w:t>
      </w:r>
      <w:r w:rsidRPr="004922AD">
        <w:rPr>
          <w:rFonts w:eastAsia="Times New Roman"/>
          <w:bCs/>
          <w:color w:val="auto"/>
          <w:sz w:val="22"/>
          <w:szCs w:val="22"/>
          <w:shd w:val="clear" w:color="auto" w:fill="auto"/>
        </w:rPr>
        <w:t>четчиков холодной воды</w:t>
      </w:r>
      <w:r w:rsidRPr="004922AD">
        <w:rPr>
          <w:rFonts w:eastAsia="Times New Roman"/>
          <w:color w:val="auto"/>
          <w:sz w:val="22"/>
          <w:szCs w:val="22"/>
          <w:shd w:val="clear" w:color="auto" w:fill="auto"/>
        </w:rPr>
        <w:t xml:space="preserve">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5DA335C" w14:textId="77777777" w:rsidR="004922AD" w:rsidRPr="004922AD" w:rsidRDefault="004922AD" w:rsidP="004922AD">
      <w:pPr>
        <w:widowControl w:val="0"/>
        <w:ind w:firstLine="709"/>
        <w:contextualSpacing/>
        <w:rPr>
          <w:rFonts w:eastAsia="Times New Roman"/>
          <w:color w:val="auto"/>
          <w:sz w:val="22"/>
          <w:szCs w:val="22"/>
          <w:shd w:val="clear" w:color="auto" w:fill="auto"/>
        </w:rPr>
      </w:pPr>
      <w:r w:rsidRPr="004922AD">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 Йошкар-Ола, ул. Дружбы, д. 2.</w:t>
      </w:r>
    </w:p>
    <w:p w14:paraId="2EF1314E"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 и соответствовать требованиям, указанным в Спецификации, со сроком изготовления не ранее первого квартала 2025 года.</w:t>
      </w:r>
    </w:p>
    <w:p w14:paraId="75FD51DA" w14:textId="77777777" w:rsidR="004922AD" w:rsidRPr="004922AD" w:rsidRDefault="004922AD" w:rsidP="004922A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23A1434"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с отметкой о приемке ОТК, руководство по эксплуатации) Товара, оформленными в соответствии с действующим законодательством Российской Федерации.</w:t>
      </w:r>
    </w:p>
    <w:p w14:paraId="2F950B1C" w14:textId="77777777" w:rsidR="004922AD" w:rsidRDefault="004922AD" w:rsidP="004922AD">
      <w:pPr>
        <w:autoSpaceDE w:val="0"/>
        <w:autoSpaceDN w:val="0"/>
        <w:adjustRightInd w:val="0"/>
        <w:ind w:firstLine="709"/>
        <w:jc w:val="center"/>
        <w:rPr>
          <w:rFonts w:eastAsia="Times New Roman"/>
          <w:b/>
          <w:color w:val="auto"/>
          <w:sz w:val="22"/>
          <w:szCs w:val="22"/>
          <w:shd w:val="clear" w:color="auto" w:fill="auto"/>
        </w:rPr>
      </w:pPr>
    </w:p>
    <w:p w14:paraId="5925DA0B" w14:textId="1823C6F9" w:rsidR="004922AD" w:rsidRPr="004922AD" w:rsidRDefault="004922AD" w:rsidP="004922AD">
      <w:pPr>
        <w:autoSpaceDE w:val="0"/>
        <w:autoSpaceDN w:val="0"/>
        <w:adjustRightInd w:val="0"/>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2. ЦЕНА ДОГОВОРА</w:t>
      </w:r>
    </w:p>
    <w:p w14:paraId="1C2AB8F5" w14:textId="77777777" w:rsidR="004922AD" w:rsidRPr="004922AD" w:rsidRDefault="004922AD" w:rsidP="004922AD">
      <w:pPr>
        <w:tabs>
          <w:tab w:val="left" w:pos="709"/>
        </w:tabs>
        <w:ind w:firstLine="709"/>
        <w:rPr>
          <w:rFonts w:eastAsia="Times New Roman"/>
          <w:i/>
          <w:iCs/>
          <w:color w:val="000000"/>
          <w:sz w:val="22"/>
          <w:szCs w:val="22"/>
          <w:shd w:val="clear" w:color="auto" w:fill="auto"/>
        </w:rPr>
      </w:pPr>
      <w:r w:rsidRPr="004922AD">
        <w:rPr>
          <w:rFonts w:eastAsia="Times New Roman"/>
          <w:color w:val="auto"/>
          <w:sz w:val="22"/>
          <w:szCs w:val="22"/>
          <w:shd w:val="clear" w:color="auto" w:fill="auto"/>
        </w:rPr>
        <w:t xml:space="preserve">2.1. </w:t>
      </w:r>
      <w:r w:rsidRPr="004922AD">
        <w:rPr>
          <w:rFonts w:eastAsia="Times New Roman"/>
          <w:color w:val="auto"/>
          <w:sz w:val="22"/>
          <w:szCs w:val="22"/>
          <w:shd w:val="clear" w:color="auto" w:fill="auto"/>
          <w:lang w:eastAsia="en-US" w:bidi="en-US"/>
        </w:rPr>
        <w:t>Цена Договора составляет _______________ руб.</w:t>
      </w:r>
      <w:r w:rsidRPr="004922AD">
        <w:rPr>
          <w:rFonts w:eastAsia="Times New Roman"/>
          <w:color w:val="000000"/>
          <w:sz w:val="22"/>
          <w:szCs w:val="22"/>
          <w:shd w:val="clear" w:color="auto" w:fill="auto"/>
        </w:rPr>
        <w:t xml:space="preserve"> в том числе НДС % ____________ (______________) рублей _____________копеек </w:t>
      </w:r>
      <w:r w:rsidRPr="004922A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2E064421" w14:textId="77777777" w:rsidR="004922AD" w:rsidRPr="004922AD" w:rsidRDefault="004922AD" w:rsidP="004922AD">
      <w:pPr>
        <w:widowControl w:val="0"/>
        <w:tabs>
          <w:tab w:val="left" w:pos="709"/>
        </w:tabs>
        <w:ind w:firstLine="709"/>
        <w:rPr>
          <w:rFonts w:eastAsia="Times New Roman"/>
          <w:snapToGrid w:val="0"/>
          <w:color w:val="auto"/>
          <w:sz w:val="22"/>
          <w:szCs w:val="22"/>
          <w:shd w:val="clear" w:color="auto" w:fill="auto"/>
        </w:rPr>
      </w:pPr>
      <w:r w:rsidRPr="004922A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170778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2.3. Источник финансирования Договора – собственные средства МУП «Водоканал».</w:t>
      </w:r>
    </w:p>
    <w:p w14:paraId="12A5A80C" w14:textId="77777777" w:rsidR="004922AD" w:rsidRPr="004922AD" w:rsidRDefault="004922AD" w:rsidP="004922AD">
      <w:pPr>
        <w:tabs>
          <w:tab w:val="left" w:pos="720"/>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2.4. </w:t>
      </w:r>
      <w:r w:rsidRPr="004922AD">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4922AD">
        <w:rPr>
          <w:rFonts w:eastAsia="Times New Roman"/>
          <w:color w:val="auto"/>
          <w:sz w:val="22"/>
          <w:szCs w:val="22"/>
          <w:shd w:val="clear" w:color="auto" w:fill="auto"/>
        </w:rPr>
        <w:t>,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782C8476" w14:textId="77777777" w:rsidR="004922AD" w:rsidRPr="004922AD" w:rsidRDefault="004922AD" w:rsidP="004922AD">
      <w:pPr>
        <w:ind w:firstLine="709"/>
        <w:rPr>
          <w:rFonts w:eastAsia="Times New Roman"/>
          <w:bCs/>
          <w:color w:val="auto"/>
          <w:sz w:val="22"/>
          <w:szCs w:val="22"/>
          <w:shd w:val="clear" w:color="auto" w:fill="auto"/>
        </w:rPr>
      </w:pPr>
      <w:r w:rsidRPr="004922AD">
        <w:rPr>
          <w:rFonts w:eastAsia="Times New Roman"/>
          <w:color w:val="auto"/>
          <w:sz w:val="22"/>
          <w:szCs w:val="22"/>
          <w:shd w:val="clear" w:color="auto" w:fill="auto"/>
        </w:rPr>
        <w:t xml:space="preserve">2.5. </w:t>
      </w:r>
      <w:r w:rsidRPr="004922A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EE2943B" w14:textId="77777777" w:rsidR="004922AD" w:rsidRPr="004922AD" w:rsidRDefault="004922AD" w:rsidP="004922AD">
      <w:pPr>
        <w:autoSpaceDE w:val="0"/>
        <w:autoSpaceDN w:val="0"/>
        <w:adjustRightInd w:val="0"/>
        <w:ind w:firstLine="709"/>
        <w:rPr>
          <w:rFonts w:eastAsia="Calibri"/>
          <w:color w:val="auto"/>
          <w:sz w:val="22"/>
          <w:szCs w:val="22"/>
          <w:shd w:val="clear" w:color="auto" w:fill="auto"/>
          <w:lang w:eastAsia="en-US"/>
        </w:rPr>
      </w:pPr>
      <w:r w:rsidRPr="004922A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4922AD">
        <w:rPr>
          <w:rFonts w:eastAsia="Times New Roman"/>
          <w:bCs/>
          <w:color w:val="auto"/>
          <w:sz w:val="22"/>
          <w:szCs w:val="22"/>
          <w:shd w:val="clear" w:color="auto" w:fill="auto"/>
        </w:rPr>
        <w:t>без изменения</w:t>
      </w:r>
      <w:proofErr w:type="gramEnd"/>
      <w:r w:rsidRPr="004922AD">
        <w:rPr>
          <w:rFonts w:eastAsia="Times New Roman"/>
          <w:bCs/>
          <w:color w:val="auto"/>
          <w:sz w:val="22"/>
          <w:szCs w:val="22"/>
          <w:shd w:val="clear" w:color="auto" w:fill="auto"/>
        </w:rPr>
        <w:t xml:space="preserve"> предусмотренных Договором количества Товара</w:t>
      </w:r>
      <w:r w:rsidRPr="004922AD">
        <w:rPr>
          <w:rFonts w:eastAsia="Calibri"/>
          <w:color w:val="auto"/>
          <w:sz w:val="22"/>
          <w:szCs w:val="22"/>
          <w:shd w:val="clear" w:color="auto" w:fill="auto"/>
          <w:lang w:eastAsia="en-US"/>
        </w:rPr>
        <w:t>, качества поставляемого Товара и иных условий Договора.</w:t>
      </w:r>
    </w:p>
    <w:p w14:paraId="355D94E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225D986" w14:textId="77777777" w:rsidR="004922AD" w:rsidRPr="004922AD" w:rsidRDefault="004922AD" w:rsidP="004922AD">
      <w:pPr>
        <w:autoSpaceDE w:val="0"/>
        <w:autoSpaceDN w:val="0"/>
        <w:adjustRightInd w:val="0"/>
        <w:ind w:firstLine="709"/>
        <w:rPr>
          <w:rFonts w:eastAsia="Calibri"/>
          <w:color w:val="auto"/>
          <w:sz w:val="22"/>
          <w:szCs w:val="22"/>
          <w:shd w:val="clear" w:color="auto" w:fill="auto"/>
          <w:lang w:eastAsia="en-US"/>
        </w:rPr>
      </w:pPr>
      <w:r w:rsidRPr="004922A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922AD">
        <w:rPr>
          <w:rFonts w:eastAsia="Calibri"/>
          <w:color w:val="auto"/>
          <w:sz w:val="22"/>
          <w:szCs w:val="22"/>
          <w:shd w:val="clear" w:color="auto" w:fill="auto"/>
          <w:lang w:eastAsia="en-US"/>
        </w:rPr>
        <w:t xml:space="preserve">из установленной в Договоре цены единицы Товара, </w:t>
      </w:r>
      <w:r w:rsidRPr="004922A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116DCB1" w14:textId="77777777" w:rsidR="004922AD" w:rsidRPr="004922AD" w:rsidRDefault="004922AD" w:rsidP="004922AD">
      <w:pPr>
        <w:tabs>
          <w:tab w:val="left" w:pos="720"/>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4B33C91" w14:textId="77777777" w:rsidR="004922AD" w:rsidRPr="004922AD" w:rsidRDefault="004922AD" w:rsidP="004922AD">
      <w:pPr>
        <w:widowControl w:val="0"/>
        <w:tabs>
          <w:tab w:val="left" w:pos="709"/>
        </w:tabs>
        <w:suppressAutoHyphens/>
        <w:ind w:firstLine="709"/>
        <w:jc w:val="center"/>
        <w:rPr>
          <w:rFonts w:eastAsia="Arial"/>
          <w:b/>
          <w:color w:val="auto"/>
          <w:sz w:val="22"/>
          <w:szCs w:val="22"/>
          <w:shd w:val="clear" w:color="auto" w:fill="auto"/>
          <w:lang w:eastAsia="ar-SA"/>
        </w:rPr>
      </w:pPr>
      <w:r w:rsidRPr="004922AD">
        <w:rPr>
          <w:rFonts w:eastAsia="Arial"/>
          <w:b/>
          <w:color w:val="auto"/>
          <w:sz w:val="22"/>
          <w:szCs w:val="22"/>
          <w:shd w:val="clear" w:color="auto" w:fill="auto"/>
          <w:lang w:eastAsia="ar-SA"/>
        </w:rPr>
        <w:t>3. ПОРЯДОК РАСЧЕТОВ</w:t>
      </w:r>
    </w:p>
    <w:p w14:paraId="3B273954"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6ACF1D4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6A273B3" w14:textId="77777777" w:rsidR="004922AD" w:rsidRPr="004922AD" w:rsidRDefault="004922AD" w:rsidP="004922AD">
      <w:pPr>
        <w:ind w:firstLine="709"/>
        <w:rPr>
          <w:rFonts w:eastAsia="Times New Roman"/>
          <w:b/>
          <w:color w:val="auto"/>
          <w:sz w:val="22"/>
          <w:shd w:val="clear" w:color="auto" w:fill="auto"/>
        </w:rPr>
      </w:pPr>
    </w:p>
    <w:p w14:paraId="413D6448" w14:textId="77777777" w:rsidR="004922AD" w:rsidRPr="004922AD" w:rsidRDefault="004922AD" w:rsidP="004922AD">
      <w:pPr>
        <w:tabs>
          <w:tab w:val="left" w:pos="709"/>
          <w:tab w:val="left" w:pos="1134"/>
        </w:tabs>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4. ПРАВА И ОБЯЗАННОСТИ СТОРОН</w:t>
      </w:r>
    </w:p>
    <w:p w14:paraId="6B3CF838"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b/>
          <w:color w:val="auto"/>
          <w:sz w:val="22"/>
          <w:szCs w:val="22"/>
          <w:shd w:val="clear" w:color="auto" w:fill="auto"/>
        </w:rPr>
        <w:t>4.1.</w:t>
      </w:r>
      <w:r w:rsidRPr="004922AD">
        <w:rPr>
          <w:rFonts w:eastAsia="Times New Roman"/>
          <w:color w:val="auto"/>
          <w:sz w:val="22"/>
          <w:szCs w:val="22"/>
          <w:shd w:val="clear" w:color="auto" w:fill="auto"/>
        </w:rPr>
        <w:t xml:space="preserve"> З</w:t>
      </w:r>
      <w:r w:rsidRPr="004922AD">
        <w:rPr>
          <w:rFonts w:eastAsia="Times New Roman"/>
          <w:b/>
          <w:color w:val="auto"/>
          <w:sz w:val="22"/>
          <w:szCs w:val="22"/>
          <w:shd w:val="clear" w:color="auto" w:fill="auto"/>
        </w:rPr>
        <w:t>аказчик вправе</w:t>
      </w:r>
      <w:r w:rsidRPr="004922AD">
        <w:rPr>
          <w:rFonts w:eastAsia="Times New Roman"/>
          <w:color w:val="auto"/>
          <w:sz w:val="22"/>
          <w:szCs w:val="22"/>
          <w:shd w:val="clear" w:color="auto" w:fill="auto"/>
        </w:rPr>
        <w:t>:</w:t>
      </w:r>
    </w:p>
    <w:p w14:paraId="1D0B62EC"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8DEC4D6"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75321C0F"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E6B4EE2" w14:textId="77777777" w:rsidR="004922AD" w:rsidRPr="004922AD" w:rsidRDefault="004922AD" w:rsidP="004922AD">
      <w:pPr>
        <w:widowControl w:val="0"/>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5BDE914" w14:textId="77777777" w:rsidR="004922AD" w:rsidRPr="004922AD" w:rsidRDefault="004922AD" w:rsidP="004922AD">
      <w:pPr>
        <w:widowControl w:val="0"/>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31A367D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4.1.6. Требовать возмещения убытков, причиненных по вине Поставщика.</w:t>
      </w:r>
    </w:p>
    <w:p w14:paraId="64D3E9E3"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30C0A58C"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4.1.8. Вызвать представителя Поставщика для составления дефектного акта при обнаружении скрытых дефектов.</w:t>
      </w:r>
    </w:p>
    <w:p w14:paraId="699BBDE7"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b/>
          <w:color w:val="auto"/>
          <w:sz w:val="22"/>
          <w:szCs w:val="22"/>
          <w:shd w:val="clear" w:color="auto" w:fill="auto"/>
        </w:rPr>
        <w:t>4.2. Заказчик обязан</w:t>
      </w:r>
      <w:r w:rsidRPr="004922AD">
        <w:rPr>
          <w:rFonts w:eastAsia="Times New Roman"/>
          <w:color w:val="auto"/>
          <w:sz w:val="22"/>
          <w:szCs w:val="22"/>
          <w:shd w:val="clear" w:color="auto" w:fill="auto"/>
        </w:rPr>
        <w:t>:</w:t>
      </w:r>
    </w:p>
    <w:p w14:paraId="16D14327"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509E8C9"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8345B0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B943C76"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70E04172"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63BB6A9"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lastRenderedPageBreak/>
        <w:t>4.2.6. Требовать уплаты неустоек (штрафов, пеней) в соответствии с разделом 9 настоящего Договора.</w:t>
      </w:r>
    </w:p>
    <w:p w14:paraId="1BDB622A"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A51A6E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b/>
          <w:color w:val="auto"/>
          <w:sz w:val="22"/>
          <w:szCs w:val="22"/>
          <w:shd w:val="clear" w:color="auto" w:fill="auto"/>
        </w:rPr>
        <w:t>4.3. Поставщик вправе</w:t>
      </w:r>
      <w:r w:rsidRPr="004922AD">
        <w:rPr>
          <w:rFonts w:eastAsia="Times New Roman"/>
          <w:color w:val="auto"/>
          <w:sz w:val="22"/>
          <w:szCs w:val="22"/>
          <w:shd w:val="clear" w:color="auto" w:fill="auto"/>
        </w:rPr>
        <w:t>:</w:t>
      </w:r>
    </w:p>
    <w:p w14:paraId="397C7D87" w14:textId="77777777" w:rsidR="004922AD" w:rsidRPr="004922AD" w:rsidRDefault="004922AD" w:rsidP="004922AD">
      <w:pPr>
        <w:widowControl w:val="0"/>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4.3.1. Требовать своевременной оплаты поставленного Товара.</w:t>
      </w:r>
    </w:p>
    <w:p w14:paraId="77E871D1"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2B634D99"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b/>
          <w:color w:val="auto"/>
          <w:sz w:val="22"/>
          <w:szCs w:val="22"/>
          <w:shd w:val="clear" w:color="auto" w:fill="auto"/>
        </w:rPr>
        <w:t>4.4. Поставщик обязан</w:t>
      </w:r>
      <w:r w:rsidRPr="004922AD">
        <w:rPr>
          <w:rFonts w:eastAsia="Times New Roman"/>
          <w:color w:val="auto"/>
          <w:sz w:val="22"/>
          <w:szCs w:val="22"/>
          <w:shd w:val="clear" w:color="auto" w:fill="auto"/>
        </w:rPr>
        <w:t>:</w:t>
      </w:r>
    </w:p>
    <w:p w14:paraId="1BA4A500" w14:textId="77777777" w:rsidR="004922AD" w:rsidRPr="004922AD" w:rsidRDefault="004922AD" w:rsidP="004922AD">
      <w:pPr>
        <w:tabs>
          <w:tab w:val="left" w:pos="630"/>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4922A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165AB03E" w14:textId="77777777" w:rsidR="004922AD" w:rsidRPr="004922AD" w:rsidRDefault="004922AD" w:rsidP="004922AD">
      <w:pPr>
        <w:tabs>
          <w:tab w:val="left" w:pos="709"/>
        </w:tabs>
        <w:autoSpaceDE w:val="0"/>
        <w:autoSpaceDN w:val="0"/>
        <w:adjustRightInd w:val="0"/>
        <w:ind w:firstLine="709"/>
        <w:rPr>
          <w:rFonts w:eastAsia="Times New Roman"/>
          <w:b/>
          <w:color w:val="auto"/>
          <w:sz w:val="22"/>
          <w:szCs w:val="22"/>
          <w:shd w:val="clear" w:color="auto" w:fill="auto"/>
        </w:rPr>
      </w:pPr>
      <w:r w:rsidRPr="004922A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027F9B0"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8A2B380"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4.4.4. Гарантировать качество Товара.</w:t>
      </w:r>
    </w:p>
    <w:p w14:paraId="64CCF1D1"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2565C13C"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4.4.6.</w:t>
      </w:r>
      <w:r w:rsidRPr="004922A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BB2DA43"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276C1069"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77BE5E56"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D361369" w14:textId="77777777" w:rsidR="004922AD" w:rsidRPr="004922AD" w:rsidRDefault="004922AD" w:rsidP="004922AD">
      <w:pPr>
        <w:autoSpaceDE w:val="0"/>
        <w:autoSpaceDN w:val="0"/>
        <w:adjustRightInd w:val="0"/>
        <w:ind w:firstLine="709"/>
        <w:rPr>
          <w:rFonts w:eastAsia="Times New Roman"/>
          <w:b/>
          <w:color w:val="auto"/>
          <w:sz w:val="22"/>
          <w:szCs w:val="22"/>
          <w:shd w:val="clear" w:color="auto" w:fill="auto"/>
        </w:rPr>
      </w:pPr>
    </w:p>
    <w:p w14:paraId="7E937AE2" w14:textId="77777777" w:rsidR="004922AD" w:rsidRPr="004922AD" w:rsidRDefault="004922AD" w:rsidP="004922AD">
      <w:pPr>
        <w:shd w:val="clear" w:color="auto" w:fill="FFFFFF"/>
        <w:tabs>
          <w:tab w:val="left" w:pos="709"/>
        </w:tabs>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5. СРОК, МЕСТО И УСЛОВИЯ ПОСТАВКИ</w:t>
      </w:r>
    </w:p>
    <w:p w14:paraId="7ADE24D6"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5.1. Срок поставки Товара: Поставка Товара осуществляется в течение 15-ти рабочих дней с момента заключения Договора.</w:t>
      </w:r>
    </w:p>
    <w:p w14:paraId="373825F2"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5.2. Поставка Товара осуществляется силами и за счет Поставщика. </w:t>
      </w:r>
    </w:p>
    <w:p w14:paraId="001486A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Адрес склада: РМЭ, г. Йошкар-Ола, ул. Дружбы, д. 2 (далее – место поставки).</w:t>
      </w:r>
    </w:p>
    <w:p w14:paraId="2E7EE1C1" w14:textId="77777777" w:rsidR="004922AD" w:rsidRPr="004922AD" w:rsidRDefault="004922AD" w:rsidP="004922AD">
      <w:pPr>
        <w:suppressAutoHyphens/>
        <w:ind w:firstLine="709"/>
        <w:rPr>
          <w:rFonts w:eastAsia="Times New Roman"/>
          <w:color w:val="000000"/>
          <w:sz w:val="22"/>
          <w:szCs w:val="22"/>
          <w:shd w:val="clear" w:color="auto" w:fill="auto"/>
          <w:lang w:eastAsia="ar-SA"/>
        </w:rPr>
      </w:pPr>
      <w:r w:rsidRPr="004922AD">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в установленные настоящим Договором сроки по адресу, указанному в п.5.2 настоящего Договора </w:t>
      </w:r>
      <w:r w:rsidRPr="004922AD">
        <w:rPr>
          <w:rFonts w:eastAsia="Times New Roman"/>
          <w:color w:val="000000"/>
          <w:sz w:val="22"/>
          <w:szCs w:val="22"/>
          <w:shd w:val="clear" w:color="auto" w:fill="auto"/>
          <w:lang w:eastAsia="ar-SA"/>
        </w:rPr>
        <w:t xml:space="preserve">(в рабочие дни с 8.00 до 16.00 часов по московскому времени). </w:t>
      </w:r>
    </w:p>
    <w:p w14:paraId="54A77338" w14:textId="77777777" w:rsidR="004922AD" w:rsidRPr="004922AD" w:rsidRDefault="004922AD" w:rsidP="004922AD">
      <w:pPr>
        <w:suppressAutoHyphens/>
        <w:ind w:firstLine="709"/>
        <w:rPr>
          <w:rFonts w:eastAsia="Times New Roman"/>
          <w:color w:val="000000"/>
          <w:sz w:val="22"/>
          <w:szCs w:val="22"/>
          <w:shd w:val="clear" w:color="auto" w:fill="auto"/>
          <w:lang w:eastAsia="ar-SA"/>
        </w:rPr>
      </w:pPr>
    </w:p>
    <w:p w14:paraId="36FC051C" w14:textId="77777777" w:rsidR="004922AD" w:rsidRPr="004922AD" w:rsidRDefault="004922AD" w:rsidP="004922AD">
      <w:pPr>
        <w:tabs>
          <w:tab w:val="left" w:pos="709"/>
        </w:tabs>
        <w:ind w:firstLine="709"/>
        <w:jc w:val="center"/>
        <w:rPr>
          <w:rFonts w:eastAsia="Times New Roman"/>
          <w:color w:val="auto"/>
          <w:sz w:val="22"/>
          <w:szCs w:val="22"/>
          <w:shd w:val="clear" w:color="auto" w:fill="auto"/>
        </w:rPr>
      </w:pPr>
      <w:r w:rsidRPr="004922AD">
        <w:rPr>
          <w:rFonts w:eastAsia="Times New Roman"/>
          <w:b/>
          <w:color w:val="auto"/>
          <w:sz w:val="22"/>
          <w:szCs w:val="22"/>
          <w:shd w:val="clear" w:color="auto" w:fill="auto"/>
        </w:rPr>
        <w:t xml:space="preserve">6. ПОРЯДОК СДАЧИ-ПРИЕМКИ ТОВАРА </w:t>
      </w:r>
      <w:r w:rsidRPr="004922AD">
        <w:rPr>
          <w:rFonts w:eastAsia="Times New Roman"/>
          <w:b/>
          <w:color w:val="auto"/>
          <w:sz w:val="22"/>
          <w:szCs w:val="22"/>
          <w:shd w:val="clear" w:color="auto" w:fill="auto"/>
        </w:rPr>
        <w:tab/>
      </w:r>
    </w:p>
    <w:p w14:paraId="7D5CCDDF"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6.1. П</w:t>
      </w:r>
      <w:r w:rsidRPr="004922AD">
        <w:rPr>
          <w:rFonts w:eastAsia="Arial"/>
          <w:color w:val="auto"/>
          <w:sz w:val="22"/>
          <w:szCs w:val="22"/>
          <w:shd w:val="clear" w:color="auto" w:fill="auto"/>
        </w:rPr>
        <w:t>риемка выполненных обязательств</w:t>
      </w:r>
      <w:r w:rsidRPr="004922AD">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6C52E7E2" w14:textId="77777777" w:rsidR="004922AD" w:rsidRPr="004922AD" w:rsidRDefault="004922AD" w:rsidP="004922AD">
      <w:pPr>
        <w:tabs>
          <w:tab w:val="left" w:pos="630"/>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14:paraId="4396BD51" w14:textId="77777777" w:rsidR="004922AD" w:rsidRPr="004922AD" w:rsidRDefault="004922AD" w:rsidP="004922AD">
      <w:pPr>
        <w:autoSpaceDE w:val="0"/>
        <w:autoSpaceDN w:val="0"/>
        <w:adjustRightInd w:val="0"/>
        <w:ind w:firstLine="709"/>
        <w:rPr>
          <w:rFonts w:eastAsia="Calibri"/>
          <w:color w:val="auto"/>
          <w:sz w:val="22"/>
          <w:szCs w:val="22"/>
          <w:shd w:val="clear" w:color="auto" w:fill="auto"/>
          <w:lang w:eastAsia="en-US"/>
        </w:rPr>
      </w:pPr>
      <w:r w:rsidRPr="004922A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14:paraId="08E99BC7" w14:textId="77777777" w:rsidR="004922AD" w:rsidRPr="004922AD" w:rsidRDefault="004922AD" w:rsidP="004922AD">
      <w:pPr>
        <w:autoSpaceDE w:val="0"/>
        <w:autoSpaceDN w:val="0"/>
        <w:adjustRightInd w:val="0"/>
        <w:ind w:firstLine="709"/>
        <w:rPr>
          <w:rFonts w:eastAsia="Calibri"/>
          <w:color w:val="auto"/>
          <w:sz w:val="22"/>
          <w:szCs w:val="22"/>
          <w:shd w:val="clear" w:color="auto" w:fill="auto"/>
          <w:lang w:eastAsia="en-US"/>
        </w:rPr>
      </w:pPr>
      <w:r w:rsidRPr="004922A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0509E27C" w14:textId="77777777" w:rsidR="004922AD" w:rsidRPr="004922AD" w:rsidRDefault="004922AD" w:rsidP="004922AD">
      <w:pPr>
        <w:autoSpaceDE w:val="0"/>
        <w:autoSpaceDN w:val="0"/>
        <w:adjustRightInd w:val="0"/>
        <w:ind w:firstLine="709"/>
        <w:rPr>
          <w:rFonts w:eastAsia="Calibri"/>
          <w:color w:val="auto"/>
          <w:sz w:val="22"/>
          <w:szCs w:val="22"/>
          <w:shd w:val="clear" w:color="auto" w:fill="auto"/>
          <w:lang w:eastAsia="en-US"/>
        </w:rPr>
      </w:pPr>
      <w:r w:rsidRPr="004922A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7426392" w14:textId="77777777" w:rsidR="004922AD" w:rsidRPr="004922AD" w:rsidRDefault="004922AD" w:rsidP="004922AD">
      <w:pPr>
        <w:tabs>
          <w:tab w:val="left" w:pos="630"/>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8F2BE8A" w14:textId="77777777" w:rsidR="004922AD" w:rsidRPr="004922AD" w:rsidRDefault="004922AD" w:rsidP="004922AD">
      <w:pPr>
        <w:tabs>
          <w:tab w:val="left" w:pos="630"/>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w:t>
      </w:r>
      <w:r w:rsidRPr="004922AD">
        <w:rPr>
          <w:rFonts w:eastAsia="Times New Roman"/>
          <w:color w:val="auto"/>
          <w:sz w:val="22"/>
          <w:szCs w:val="22"/>
          <w:shd w:val="clear" w:color="auto" w:fill="auto"/>
        </w:rPr>
        <w:lastRenderedPageBreak/>
        <w:t>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384A08F" w14:textId="77777777" w:rsidR="004922AD" w:rsidRPr="004922AD" w:rsidRDefault="004922AD" w:rsidP="004922AD">
      <w:pPr>
        <w:tabs>
          <w:tab w:val="left" w:pos="709"/>
        </w:tabs>
        <w:autoSpaceDE w:val="0"/>
        <w:autoSpaceDN w:val="0"/>
        <w:adjustRightInd w:val="0"/>
        <w:ind w:firstLine="709"/>
        <w:rPr>
          <w:rFonts w:eastAsia="Arial"/>
          <w:color w:val="000000"/>
          <w:sz w:val="22"/>
          <w:szCs w:val="22"/>
          <w:shd w:val="clear" w:color="auto" w:fill="auto"/>
        </w:rPr>
      </w:pPr>
      <w:r w:rsidRPr="004922AD">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4922AD">
        <w:rPr>
          <w:rFonts w:eastAsia="Times New Roman"/>
          <w:color w:val="000000"/>
          <w:sz w:val="22"/>
          <w:szCs w:val="22"/>
          <w:shd w:val="clear" w:color="auto" w:fill="auto"/>
        </w:rPr>
        <w:t>по комплектности – в соответствии с Техническим заданием.</w:t>
      </w:r>
      <w:r w:rsidRPr="004922AD">
        <w:rPr>
          <w:rFonts w:eastAsia="Arial"/>
          <w:color w:val="000000"/>
          <w:sz w:val="22"/>
          <w:szCs w:val="22"/>
          <w:shd w:val="clear" w:color="auto" w:fill="auto"/>
        </w:rPr>
        <w:t xml:space="preserve"> По окончании приемки подписывается товарная накладная.</w:t>
      </w:r>
    </w:p>
    <w:p w14:paraId="62103B21"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000000"/>
          <w:sz w:val="22"/>
          <w:szCs w:val="22"/>
          <w:shd w:val="clear" w:color="auto" w:fill="auto"/>
        </w:rPr>
        <w:t>6.5.1. При поступлении Товара в неисправной таре (упаковке) составляется</w:t>
      </w:r>
      <w:r w:rsidRPr="004922AD">
        <w:rPr>
          <w:rFonts w:eastAsia="Times New Roman"/>
          <w:color w:val="auto"/>
          <w:sz w:val="22"/>
          <w:szCs w:val="22"/>
          <w:shd w:val="clear" w:color="auto" w:fill="auto"/>
        </w:rPr>
        <w:t xml:space="preserve"> Акт о состоянии и недостатках тары (упаковки).</w:t>
      </w:r>
    </w:p>
    <w:p w14:paraId="23B94F23"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171DA5A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w:t>
      </w:r>
    </w:p>
    <w:p w14:paraId="676859B2"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2945E8B1"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10 рабочих дней с момента приемки Товара.</w:t>
      </w:r>
    </w:p>
    <w:p w14:paraId="79FC9EC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6B63EEE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73D170E1"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4E45AE7" w14:textId="77777777" w:rsidR="004922AD" w:rsidRPr="004922AD" w:rsidRDefault="004922AD" w:rsidP="004922AD">
      <w:pPr>
        <w:tabs>
          <w:tab w:val="left" w:pos="709"/>
        </w:tabs>
        <w:autoSpaceDE w:val="0"/>
        <w:autoSpaceDN w:val="0"/>
        <w:adjustRightInd w:val="0"/>
        <w:ind w:firstLine="709"/>
        <w:rPr>
          <w:rFonts w:eastAsia="Times New Roman"/>
          <w:color w:val="000000"/>
          <w:sz w:val="22"/>
          <w:szCs w:val="22"/>
          <w:shd w:val="clear" w:color="auto" w:fill="auto"/>
        </w:rPr>
      </w:pPr>
      <w:r w:rsidRPr="004922A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78030CE" w14:textId="77777777" w:rsidR="004922AD" w:rsidRPr="004922AD" w:rsidRDefault="004922AD" w:rsidP="004922AD">
      <w:pPr>
        <w:tabs>
          <w:tab w:val="left" w:pos="709"/>
        </w:tabs>
        <w:autoSpaceDE w:val="0"/>
        <w:autoSpaceDN w:val="0"/>
        <w:adjustRightInd w:val="0"/>
        <w:ind w:firstLine="709"/>
        <w:rPr>
          <w:rFonts w:eastAsia="Times New Roman"/>
          <w:color w:val="000000"/>
          <w:sz w:val="22"/>
          <w:szCs w:val="22"/>
          <w:shd w:val="clear" w:color="auto" w:fill="auto"/>
        </w:rPr>
      </w:pPr>
      <w:r w:rsidRPr="004922AD">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5BDCFCFE"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47E271EB"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5390F73"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091288C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p>
    <w:p w14:paraId="2715A6D0" w14:textId="77777777" w:rsidR="004922AD" w:rsidRPr="004922AD" w:rsidRDefault="004922AD" w:rsidP="004922AD">
      <w:pPr>
        <w:tabs>
          <w:tab w:val="left" w:pos="709"/>
        </w:tabs>
        <w:autoSpaceDE w:val="0"/>
        <w:autoSpaceDN w:val="0"/>
        <w:adjustRightInd w:val="0"/>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7. ГАРАНТИЙНЫЕ ОБЯЗАТЕЛЬСТВА</w:t>
      </w:r>
    </w:p>
    <w:p w14:paraId="04AD4AB7"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0717F718"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7.2. Товар должен удовлетворять требованиям ГОСТ Р 50601-93 «Счетчики питьевой воды крыльчатые. Общие технические условия».  </w:t>
      </w:r>
    </w:p>
    <w:p w14:paraId="3D6F186E"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 изготовленным не ранее </w:t>
      </w:r>
      <w:r w:rsidRPr="004922AD">
        <w:rPr>
          <w:rFonts w:eastAsia="Times New Roman"/>
          <w:color w:val="000000"/>
          <w:sz w:val="22"/>
          <w:szCs w:val="22"/>
          <w:shd w:val="clear" w:color="auto" w:fill="FFFFFF"/>
        </w:rPr>
        <w:t>первого квартала 2025 года, должен полностью соответствовать требования Технического задания.</w:t>
      </w:r>
      <w:r w:rsidRPr="004922AD">
        <w:rPr>
          <w:rFonts w:eastAsia="Times New Roman"/>
          <w:color w:val="auto"/>
          <w:sz w:val="22"/>
          <w:szCs w:val="22"/>
          <w:shd w:val="clear" w:color="auto" w:fill="auto"/>
        </w:rPr>
        <w:t xml:space="preserve">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14:paraId="6A08FD17"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75E23FFB" w14:textId="77777777" w:rsidR="004922AD" w:rsidRPr="004922AD" w:rsidRDefault="004922AD" w:rsidP="004922AD">
      <w:pPr>
        <w:tabs>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7.5. Гарантийные обязательства распространяются </w:t>
      </w:r>
      <w:proofErr w:type="gramStart"/>
      <w:r w:rsidRPr="004922AD">
        <w:rPr>
          <w:rFonts w:eastAsia="Times New Roman"/>
          <w:color w:val="auto"/>
          <w:sz w:val="22"/>
          <w:szCs w:val="22"/>
          <w:shd w:val="clear" w:color="auto" w:fill="auto"/>
        </w:rPr>
        <w:t>на все элементы</w:t>
      </w:r>
      <w:proofErr w:type="gramEnd"/>
      <w:r w:rsidRPr="004922AD">
        <w:rPr>
          <w:rFonts w:eastAsia="Times New Roman"/>
          <w:color w:val="auto"/>
          <w:sz w:val="22"/>
          <w:szCs w:val="22"/>
          <w:shd w:val="clear" w:color="auto" w:fill="auto"/>
        </w:rPr>
        <w:t xml:space="preserve"> из которых состоит Товар. Гарантийный срок эксплуатации 24 месяца с момента реализации или 18 месяцев с момента ввода в эксплуатацию. Средний срок службы, не менее 12 лет. Межповерочный интервал 6 лет.</w:t>
      </w:r>
    </w:p>
    <w:p w14:paraId="03BD7E38" w14:textId="77777777" w:rsidR="004922AD" w:rsidRPr="004922AD" w:rsidRDefault="004922AD" w:rsidP="004922AD">
      <w:pPr>
        <w:tabs>
          <w:tab w:val="left" w:pos="709"/>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lastRenderedPageBreak/>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79FCB8A"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68503284"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7AED36F"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38F22F3A"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3E0A9F1C"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4922AD">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4922AD">
        <w:rPr>
          <w:rFonts w:eastAsia="Arial"/>
          <w:color w:val="0000FF"/>
          <w:sz w:val="22"/>
          <w:szCs w:val="22"/>
          <w:shd w:val="clear" w:color="auto" w:fill="auto"/>
        </w:rPr>
        <w:t>.</w:t>
      </w:r>
    </w:p>
    <w:p w14:paraId="3886C33F"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24FD2C11" w14:textId="77777777" w:rsidR="004922AD" w:rsidRPr="004922AD" w:rsidRDefault="004922AD" w:rsidP="004922AD">
      <w:pPr>
        <w:tabs>
          <w:tab w:val="left" w:pos="709"/>
        </w:tabs>
        <w:autoSpaceDE w:val="0"/>
        <w:autoSpaceDN w:val="0"/>
        <w:adjustRightInd w:val="0"/>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 xml:space="preserve">8. ОБЕСПЕЧЕНИЕ ИСПОЛНЕНИЯ ДОГОВОРА </w:t>
      </w:r>
    </w:p>
    <w:p w14:paraId="1F905C66" w14:textId="77777777" w:rsidR="004922AD" w:rsidRPr="004922AD" w:rsidRDefault="004922AD" w:rsidP="004922AD">
      <w:pPr>
        <w:tabs>
          <w:tab w:val="left" w:pos="426"/>
        </w:tabs>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 xml:space="preserve">8.1. </w:t>
      </w:r>
      <w:r w:rsidRPr="004922AD">
        <w:rPr>
          <w:rFonts w:eastAsia="Times New Roman"/>
          <w:color w:val="auto"/>
          <w:sz w:val="22"/>
          <w:szCs w:val="22"/>
          <w:shd w:val="clear" w:color="auto" w:fill="auto"/>
        </w:rPr>
        <w:t>Обеспечение исполнения настоящего Договора предоставляется Поставщиком на сумму: 26 673 (Двадцать шесть тысяч шестьсот семьдесят три) рубля 23 копейки, что составляет 5% от начальной (максимальной) цены Договора, указанной в извещении об осуществлении закупки.</w:t>
      </w:r>
      <w:r w:rsidRPr="004922A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0356ED4"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lang w:eastAsia="zh-CN"/>
        </w:rPr>
        <w:t xml:space="preserve">8.2. </w:t>
      </w:r>
      <w:r w:rsidRPr="004922AD">
        <w:rPr>
          <w:rFonts w:eastAsia="Times New Roman"/>
          <w:iCs/>
          <w:color w:val="auto"/>
          <w:sz w:val="22"/>
          <w:szCs w:val="22"/>
          <w:shd w:val="clear" w:color="auto" w:fill="auto"/>
        </w:rPr>
        <w:t xml:space="preserve">В </w:t>
      </w:r>
      <w:r w:rsidRPr="004922AD">
        <w:rPr>
          <w:rFonts w:eastAsia="Times New Roman"/>
          <w:color w:val="auto"/>
          <w:sz w:val="22"/>
          <w:szCs w:val="22"/>
          <w:shd w:val="clear" w:color="auto" w:fill="auto"/>
          <w:lang w:eastAsia="zh-CN"/>
        </w:rPr>
        <w:t>случае</w:t>
      </w:r>
      <w:r w:rsidRPr="004922A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4922AD">
        <w:rPr>
          <w:rFonts w:eastAsia="Times New Roman"/>
          <w:color w:val="auto"/>
          <w:sz w:val="22"/>
          <w:szCs w:val="22"/>
          <w:shd w:val="clear" w:color="auto" w:fill="auto"/>
          <w:lang w:eastAsia="zh-CN"/>
        </w:rPr>
        <w:t>Договор</w:t>
      </w:r>
      <w:r w:rsidRPr="004922AD">
        <w:rPr>
          <w:rFonts w:eastAsia="Times New Roman"/>
          <w:iCs/>
          <w:color w:val="auto"/>
          <w:sz w:val="22"/>
          <w:szCs w:val="22"/>
          <w:shd w:val="clear" w:color="auto" w:fill="auto"/>
        </w:rPr>
        <w:t xml:space="preserve">, </w:t>
      </w:r>
      <w:r w:rsidRPr="004922AD">
        <w:rPr>
          <w:rFonts w:eastAsia="Times New Roman"/>
          <w:color w:val="auto"/>
          <w:sz w:val="22"/>
          <w:szCs w:val="22"/>
          <w:shd w:val="clear" w:color="auto" w:fill="auto"/>
        </w:rPr>
        <w:t xml:space="preserve">предоставляет обеспечение исполнения </w:t>
      </w:r>
      <w:r w:rsidRPr="004922AD">
        <w:rPr>
          <w:rFonts w:eastAsia="Times New Roman"/>
          <w:color w:val="auto"/>
          <w:sz w:val="22"/>
          <w:szCs w:val="22"/>
          <w:shd w:val="clear" w:color="auto" w:fill="auto"/>
          <w:lang w:eastAsia="zh-CN"/>
        </w:rPr>
        <w:t>Договор</w:t>
      </w:r>
      <w:r w:rsidRPr="004922A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4922AD">
        <w:rPr>
          <w:rFonts w:eastAsia="Times New Roman"/>
          <w:color w:val="auto"/>
          <w:sz w:val="22"/>
          <w:szCs w:val="22"/>
          <w:shd w:val="clear" w:color="auto" w:fill="auto"/>
          <w:lang w:eastAsia="zh-CN"/>
        </w:rPr>
        <w:t>Договор</w:t>
      </w:r>
      <w:r w:rsidRPr="004922AD">
        <w:rPr>
          <w:rFonts w:eastAsia="Times New Roman"/>
          <w:color w:val="auto"/>
          <w:sz w:val="22"/>
          <w:szCs w:val="22"/>
          <w:shd w:val="clear" w:color="auto" w:fill="auto"/>
        </w:rPr>
        <w:t>а, что составляет 40 009 (Сорок тысяч девять) рублей 50 копеек, или предоставляет информацию, подтверждающую добросовестность Поставщика.</w:t>
      </w:r>
    </w:p>
    <w:p w14:paraId="1CE97038" w14:textId="77777777" w:rsidR="004922AD" w:rsidRPr="004922AD" w:rsidRDefault="004922AD" w:rsidP="004922AD">
      <w:pPr>
        <w:tabs>
          <w:tab w:val="left" w:pos="426"/>
        </w:tabs>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4922AD">
        <w:rPr>
          <w:rFonts w:eastAsia="Times New Roman"/>
          <w:color w:val="000000"/>
          <w:sz w:val="22"/>
          <w:szCs w:val="22"/>
          <w:shd w:val="clear" w:color="auto" w:fill="auto"/>
        </w:rPr>
        <w:t>Заказчику</w:t>
      </w:r>
      <w:r w:rsidRPr="004922AD">
        <w:rPr>
          <w:rFonts w:eastAsia="Times New Roman"/>
          <w:color w:val="auto"/>
          <w:sz w:val="22"/>
          <w:szCs w:val="22"/>
          <w:shd w:val="clear" w:color="auto" w:fill="auto"/>
          <w:lang w:eastAsia="zh-CN"/>
        </w:rPr>
        <w:t xml:space="preserve"> в залог денежных средств, </w:t>
      </w:r>
      <w:r w:rsidRPr="004922AD">
        <w:rPr>
          <w:rFonts w:eastAsia="Times New Roman"/>
          <w:color w:val="auto"/>
          <w:sz w:val="22"/>
          <w:szCs w:val="22"/>
          <w:shd w:val="clear" w:color="auto" w:fill="auto"/>
        </w:rPr>
        <w:t>Поставщик</w:t>
      </w:r>
      <w:r w:rsidRPr="004922A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4922AD">
        <w:rPr>
          <w:rFonts w:eastAsia="Times New Roman"/>
          <w:color w:val="auto"/>
          <w:sz w:val="22"/>
          <w:szCs w:val="22"/>
          <w:shd w:val="clear" w:color="auto" w:fill="auto"/>
          <w:lang w:eastAsia="zh-CN"/>
        </w:rPr>
        <w:t>8._,  на</w:t>
      </w:r>
      <w:proofErr w:type="gramEnd"/>
      <w:r w:rsidRPr="004922AD">
        <w:rPr>
          <w:rFonts w:eastAsia="Times New Roman"/>
          <w:color w:val="auto"/>
          <w:sz w:val="22"/>
          <w:szCs w:val="22"/>
          <w:shd w:val="clear" w:color="auto" w:fill="auto"/>
          <w:lang w:eastAsia="zh-CN"/>
        </w:rPr>
        <w:t xml:space="preserve"> счёт </w:t>
      </w:r>
      <w:r w:rsidRPr="004922AD">
        <w:rPr>
          <w:rFonts w:eastAsia="Times New Roman"/>
          <w:color w:val="000000"/>
          <w:sz w:val="22"/>
          <w:szCs w:val="22"/>
          <w:shd w:val="clear" w:color="auto" w:fill="auto"/>
        </w:rPr>
        <w:t xml:space="preserve">Заказчика </w:t>
      </w:r>
      <w:r w:rsidRPr="004922AD">
        <w:rPr>
          <w:rFonts w:eastAsia="Times New Roman"/>
          <w:color w:val="auto"/>
          <w:sz w:val="22"/>
          <w:szCs w:val="22"/>
          <w:shd w:val="clear" w:color="auto" w:fill="auto"/>
          <w:lang w:eastAsia="zh-CN"/>
        </w:rPr>
        <w:t>по указанным реквизитам:</w:t>
      </w:r>
    </w:p>
    <w:p w14:paraId="4282C679" w14:textId="77777777" w:rsidR="004922AD" w:rsidRPr="004922AD" w:rsidRDefault="004922AD" w:rsidP="004922AD">
      <w:pPr>
        <w:tabs>
          <w:tab w:val="left" w:pos="2127"/>
        </w:tabs>
        <w:ind w:firstLine="709"/>
        <w:rPr>
          <w:rFonts w:eastAsia="Times New Roman"/>
          <w:color w:val="auto"/>
          <w:sz w:val="22"/>
          <w:szCs w:val="22"/>
          <w:shd w:val="clear" w:color="auto" w:fill="auto"/>
        </w:rPr>
      </w:pPr>
      <w:r w:rsidRPr="004922AD">
        <w:rPr>
          <w:rFonts w:eastAsia="Times New Roman"/>
          <w:i/>
          <w:color w:val="auto"/>
          <w:sz w:val="22"/>
          <w:szCs w:val="22"/>
          <w:shd w:val="clear" w:color="auto" w:fill="auto"/>
        </w:rPr>
        <w:t xml:space="preserve">МУП «Водоканал» </w:t>
      </w:r>
    </w:p>
    <w:p w14:paraId="2E04E5AD" w14:textId="77777777" w:rsidR="004922AD" w:rsidRPr="004922AD" w:rsidRDefault="004922AD" w:rsidP="004922AD">
      <w:pPr>
        <w:tabs>
          <w:tab w:val="left" w:pos="2127"/>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ИНН 1215020390 </w:t>
      </w:r>
    </w:p>
    <w:p w14:paraId="0CEBEFE6" w14:textId="77777777" w:rsidR="004922AD" w:rsidRPr="004922AD" w:rsidRDefault="004922AD" w:rsidP="004922AD">
      <w:pPr>
        <w:tabs>
          <w:tab w:val="left" w:pos="2127"/>
        </w:tab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КПП 121501001</w:t>
      </w:r>
    </w:p>
    <w:p w14:paraId="525EFA0F" w14:textId="77777777" w:rsidR="004922AD" w:rsidRPr="004922AD" w:rsidRDefault="004922AD" w:rsidP="004922AD">
      <w:pPr>
        <w:ind w:firstLine="709"/>
        <w:rPr>
          <w:rFonts w:eastAsia="Times New Roman"/>
          <w:color w:val="000000"/>
          <w:sz w:val="22"/>
          <w:szCs w:val="22"/>
          <w:shd w:val="clear" w:color="auto" w:fill="auto"/>
        </w:rPr>
      </w:pPr>
      <w:r w:rsidRPr="004922AD">
        <w:rPr>
          <w:rFonts w:eastAsia="Times New Roman"/>
          <w:color w:val="000000"/>
          <w:sz w:val="22"/>
          <w:szCs w:val="22"/>
          <w:shd w:val="clear" w:color="auto" w:fill="auto"/>
        </w:rPr>
        <w:t>Расчетный счет 40702810300000050227</w:t>
      </w:r>
    </w:p>
    <w:p w14:paraId="20ABF16F" w14:textId="77777777" w:rsidR="004922AD" w:rsidRPr="004922AD" w:rsidRDefault="004922AD" w:rsidP="004922AD">
      <w:pPr>
        <w:ind w:firstLine="709"/>
        <w:rPr>
          <w:rFonts w:eastAsia="Times New Roman"/>
          <w:color w:val="000000"/>
          <w:sz w:val="22"/>
          <w:szCs w:val="22"/>
          <w:shd w:val="clear" w:color="auto" w:fill="auto"/>
        </w:rPr>
      </w:pPr>
      <w:r w:rsidRPr="004922AD">
        <w:rPr>
          <w:rFonts w:eastAsia="Times New Roman"/>
          <w:color w:val="000000"/>
          <w:sz w:val="22"/>
          <w:szCs w:val="22"/>
          <w:shd w:val="clear" w:color="auto" w:fill="auto"/>
        </w:rPr>
        <w:t xml:space="preserve">Банк получателя: ГПБ (АО) </w:t>
      </w:r>
    </w:p>
    <w:p w14:paraId="7F59FCF2"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Корреспондентский счет 30101810200000000823</w:t>
      </w:r>
    </w:p>
    <w:p w14:paraId="3A49D70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БИК 044525823</w:t>
      </w:r>
    </w:p>
    <w:p w14:paraId="3DCA54BF" w14:textId="77777777" w:rsidR="004922AD" w:rsidRPr="004922AD" w:rsidRDefault="004922AD" w:rsidP="004922A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rPr>
        <w:t xml:space="preserve">Назначение платежа: </w:t>
      </w:r>
      <w:r w:rsidRPr="004922AD">
        <w:rPr>
          <w:rFonts w:eastAsia="Times New Roman"/>
          <w:bCs/>
          <w:color w:val="auto"/>
          <w:sz w:val="22"/>
          <w:szCs w:val="22"/>
          <w:shd w:val="clear" w:color="auto" w:fill="auto"/>
        </w:rPr>
        <w:t xml:space="preserve">«Обеспечение исполнения </w:t>
      </w:r>
      <w:r w:rsidRPr="004922AD">
        <w:rPr>
          <w:rFonts w:eastAsia="Times New Roman"/>
          <w:color w:val="auto"/>
          <w:sz w:val="22"/>
          <w:szCs w:val="22"/>
          <w:shd w:val="clear" w:color="auto" w:fill="auto"/>
          <w:lang w:eastAsia="zh-CN"/>
        </w:rPr>
        <w:t>Договора на</w:t>
      </w:r>
      <w:r w:rsidRPr="004922AD">
        <w:rPr>
          <w:rFonts w:eastAsia="Times New Roman"/>
          <w:color w:val="auto"/>
          <w:sz w:val="22"/>
          <w:szCs w:val="22"/>
          <w:shd w:val="clear" w:color="auto" w:fill="auto"/>
        </w:rPr>
        <w:t xml:space="preserve"> </w:t>
      </w:r>
      <w:r w:rsidRPr="004922AD">
        <w:rPr>
          <w:rFonts w:eastAsia="Calibri"/>
          <w:color w:val="auto"/>
          <w:sz w:val="22"/>
          <w:szCs w:val="22"/>
          <w:shd w:val="clear" w:color="auto" w:fill="auto"/>
          <w:lang w:eastAsia="ar-SA"/>
        </w:rPr>
        <w:t>поставку счетчиков холодной воды</w:t>
      </w:r>
      <w:r w:rsidRPr="004922AD">
        <w:rPr>
          <w:rFonts w:eastAsia="Times New Roman"/>
          <w:color w:val="auto"/>
          <w:sz w:val="22"/>
          <w:szCs w:val="22"/>
          <w:shd w:val="clear" w:color="auto" w:fill="auto"/>
        </w:rPr>
        <w:t>».</w:t>
      </w:r>
    </w:p>
    <w:p w14:paraId="1622083E"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2A2F8BB"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12CFF57"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64C8B8B"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61920C4A"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AEE66F3"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lastRenderedPageBreak/>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6F0399D"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8DF24DD"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395EA2F"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945D3E1" w14:textId="77777777" w:rsidR="004922AD" w:rsidRPr="004922AD" w:rsidRDefault="004922AD" w:rsidP="004922A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922A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6DE5188" w14:textId="77777777" w:rsidR="004922AD" w:rsidRPr="004922AD" w:rsidRDefault="004922AD" w:rsidP="004922AD">
      <w:pPr>
        <w:autoSpaceDE w:val="0"/>
        <w:autoSpaceDN w:val="0"/>
        <w:adjustRightInd w:val="0"/>
        <w:ind w:firstLine="709"/>
        <w:rPr>
          <w:rFonts w:eastAsia="Times New Roman"/>
          <w:b/>
          <w:bCs/>
          <w:color w:val="auto"/>
          <w:sz w:val="22"/>
          <w:szCs w:val="22"/>
          <w:shd w:val="clear" w:color="auto" w:fill="auto"/>
        </w:rPr>
      </w:pPr>
    </w:p>
    <w:p w14:paraId="19EA8C60" w14:textId="77777777" w:rsidR="004922AD" w:rsidRPr="004922AD" w:rsidRDefault="004922AD" w:rsidP="004922AD">
      <w:pPr>
        <w:tabs>
          <w:tab w:val="left" w:pos="709"/>
        </w:tabs>
        <w:ind w:firstLine="709"/>
        <w:jc w:val="center"/>
        <w:rPr>
          <w:rFonts w:eastAsia="Times New Roman"/>
          <w:b/>
          <w:color w:val="auto"/>
          <w:sz w:val="22"/>
          <w:szCs w:val="22"/>
          <w:shd w:val="clear" w:color="auto" w:fill="auto"/>
        </w:rPr>
      </w:pPr>
      <w:r w:rsidRPr="004922AD">
        <w:rPr>
          <w:rFonts w:eastAsia="Times New Roman"/>
          <w:b/>
          <w:bCs/>
          <w:color w:val="auto"/>
          <w:sz w:val="22"/>
          <w:szCs w:val="22"/>
          <w:shd w:val="clear" w:color="auto" w:fill="auto"/>
        </w:rPr>
        <w:t xml:space="preserve">9. </w:t>
      </w:r>
      <w:r w:rsidRPr="004922AD">
        <w:rPr>
          <w:rFonts w:eastAsia="Times New Roman"/>
          <w:b/>
          <w:color w:val="auto"/>
          <w:sz w:val="22"/>
          <w:szCs w:val="22"/>
          <w:shd w:val="clear" w:color="auto" w:fill="auto"/>
        </w:rPr>
        <w:t>ОТВЕТСТВЕННОСТЬ СТОРОН</w:t>
      </w:r>
    </w:p>
    <w:p w14:paraId="5617FAAB" w14:textId="77777777" w:rsidR="004922AD" w:rsidRPr="004922AD" w:rsidRDefault="004922AD" w:rsidP="004922AD">
      <w:pPr>
        <w:suppressAutoHyphen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4922AD">
        <w:rPr>
          <w:rFonts w:eastAsia="Times New Roman"/>
          <w:color w:val="auto"/>
          <w:sz w:val="22"/>
          <w:szCs w:val="22"/>
          <w:shd w:val="clear" w:color="auto" w:fill="auto"/>
          <w:lang w:eastAsia="zh-CN"/>
        </w:rPr>
        <w:t>ГК РФ,</w:t>
      </w:r>
      <w:r w:rsidRPr="004922A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0F84A02"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03C3168"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20400DDE"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5460C222"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1F047B54"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9FC0B5A"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а) 1000 рублей, если цена Договора не превышает 3 млн. рублей (включительно);</w:t>
      </w:r>
    </w:p>
    <w:p w14:paraId="254C3A4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863E983"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C024A3E"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EE6E58B" w14:textId="77777777" w:rsidR="004922AD" w:rsidRPr="004922AD" w:rsidRDefault="004922AD" w:rsidP="004922AD">
      <w:pPr>
        <w:suppressAutoHyphen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2B00E81A" w14:textId="77777777" w:rsidR="004922AD" w:rsidRPr="004922AD" w:rsidRDefault="004922AD" w:rsidP="004922AD">
      <w:pPr>
        <w:suppressAutoHyphens/>
        <w:autoSpaceDE w:val="0"/>
        <w:autoSpaceDN w:val="0"/>
        <w:adjustRightInd w:val="0"/>
        <w:ind w:firstLine="709"/>
        <w:rPr>
          <w:rFonts w:eastAsia="Times New Roman"/>
          <w:color w:val="auto"/>
          <w:sz w:val="22"/>
          <w:szCs w:val="22"/>
          <w:shd w:val="clear" w:color="auto" w:fill="auto"/>
        </w:rPr>
      </w:pPr>
    </w:p>
    <w:p w14:paraId="111FEFCB" w14:textId="77777777" w:rsidR="004922AD" w:rsidRDefault="004922AD" w:rsidP="004922AD">
      <w:pPr>
        <w:tabs>
          <w:tab w:val="left" w:pos="709"/>
        </w:tabs>
        <w:ind w:firstLine="709"/>
        <w:jc w:val="center"/>
        <w:rPr>
          <w:rFonts w:eastAsia="Times New Roman"/>
          <w:b/>
          <w:color w:val="auto"/>
          <w:sz w:val="22"/>
          <w:szCs w:val="22"/>
          <w:shd w:val="clear" w:color="auto" w:fill="auto"/>
        </w:rPr>
      </w:pPr>
    </w:p>
    <w:p w14:paraId="36BFA7CD" w14:textId="77777777" w:rsidR="004922AD" w:rsidRDefault="004922AD" w:rsidP="004922AD">
      <w:pPr>
        <w:tabs>
          <w:tab w:val="left" w:pos="709"/>
        </w:tabs>
        <w:ind w:firstLine="709"/>
        <w:jc w:val="center"/>
        <w:rPr>
          <w:rFonts w:eastAsia="Times New Roman"/>
          <w:b/>
          <w:color w:val="auto"/>
          <w:sz w:val="22"/>
          <w:szCs w:val="22"/>
          <w:shd w:val="clear" w:color="auto" w:fill="auto"/>
        </w:rPr>
      </w:pPr>
    </w:p>
    <w:p w14:paraId="5CD508C8" w14:textId="113EF167" w:rsidR="004922AD" w:rsidRPr="004922AD" w:rsidRDefault="004922AD" w:rsidP="004922AD">
      <w:pPr>
        <w:tabs>
          <w:tab w:val="left" w:pos="709"/>
        </w:tabs>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lastRenderedPageBreak/>
        <w:t>10. ОБСТОЯТЕЛЬСТВА НЕПРЕОДОЛИМОЙ СИЛЫ</w:t>
      </w:r>
    </w:p>
    <w:p w14:paraId="73BECA9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96F7000"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328AC28"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A6153A0"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10.4. Если обстоятельства, указанные в </w:t>
      </w:r>
      <w:hyperlink r:id="rId9" w:history="1">
        <w:r w:rsidRPr="004922AD">
          <w:rPr>
            <w:rFonts w:eastAsia="Times New Roman"/>
            <w:color w:val="auto"/>
            <w:sz w:val="22"/>
            <w:szCs w:val="22"/>
            <w:shd w:val="clear" w:color="auto" w:fill="auto"/>
          </w:rPr>
          <w:t>п. 10.1</w:t>
        </w:r>
      </w:hyperlink>
      <w:r w:rsidRPr="004922A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2D1D37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6AACB8E" w14:textId="77777777" w:rsidR="004922AD" w:rsidRPr="004922AD" w:rsidRDefault="004922AD" w:rsidP="004922AD">
      <w:pPr>
        <w:tabs>
          <w:tab w:val="left" w:pos="709"/>
        </w:tabs>
        <w:autoSpaceDE w:val="0"/>
        <w:autoSpaceDN w:val="0"/>
        <w:adjustRightInd w:val="0"/>
        <w:ind w:firstLine="709"/>
        <w:rPr>
          <w:rFonts w:eastAsia="Times New Roman"/>
          <w:b/>
          <w:color w:val="auto"/>
          <w:sz w:val="22"/>
          <w:shd w:val="clear" w:color="auto" w:fill="auto"/>
        </w:rPr>
      </w:pPr>
    </w:p>
    <w:p w14:paraId="714FF76D" w14:textId="77777777" w:rsidR="004922AD" w:rsidRPr="004922AD" w:rsidRDefault="004922AD" w:rsidP="004922AD">
      <w:pPr>
        <w:widowControl w:val="0"/>
        <w:tabs>
          <w:tab w:val="left" w:pos="709"/>
        </w:tabs>
        <w:suppressAutoHyphens/>
        <w:ind w:firstLine="709"/>
        <w:jc w:val="center"/>
        <w:rPr>
          <w:rFonts w:eastAsia="Arial"/>
          <w:b/>
          <w:color w:val="auto"/>
          <w:sz w:val="22"/>
          <w:szCs w:val="22"/>
          <w:shd w:val="clear" w:color="auto" w:fill="auto"/>
          <w:lang w:eastAsia="ar-SA"/>
        </w:rPr>
      </w:pPr>
      <w:r w:rsidRPr="004922AD">
        <w:rPr>
          <w:rFonts w:eastAsia="Arial"/>
          <w:b/>
          <w:color w:val="auto"/>
          <w:sz w:val="22"/>
          <w:szCs w:val="22"/>
          <w:shd w:val="clear" w:color="auto" w:fill="auto"/>
          <w:lang w:eastAsia="ar-SA"/>
        </w:rPr>
        <w:t>11. СРОК ДЕЙСТВИЯ И ПОРЯДОК ИЗМЕНЕНИЯ ДОГОВОРА</w:t>
      </w:r>
    </w:p>
    <w:p w14:paraId="23D3FF92" w14:textId="77777777" w:rsidR="004922AD" w:rsidRPr="004922AD" w:rsidRDefault="004922AD" w:rsidP="004922AD">
      <w:pPr>
        <w:widowControl w:val="0"/>
        <w:tabs>
          <w:tab w:val="left" w:pos="709"/>
        </w:tabs>
        <w:suppressAutoHyphens/>
        <w:ind w:firstLine="709"/>
        <w:rPr>
          <w:rFonts w:eastAsia="Arial"/>
          <w:color w:val="auto"/>
          <w:sz w:val="22"/>
          <w:szCs w:val="22"/>
          <w:shd w:val="clear" w:color="auto" w:fill="auto"/>
          <w:lang w:eastAsia="ar-SA"/>
        </w:rPr>
      </w:pPr>
      <w:r w:rsidRPr="004922A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70037F8" w14:textId="77777777" w:rsidR="004922AD" w:rsidRPr="004922AD" w:rsidRDefault="004922AD" w:rsidP="004922AD">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4922A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7E6FD3D8" w14:textId="77777777" w:rsidR="004922AD" w:rsidRPr="004922AD" w:rsidRDefault="004922AD" w:rsidP="004922AD">
      <w:pPr>
        <w:autoSpaceDE w:val="0"/>
        <w:autoSpaceDN w:val="0"/>
        <w:adjustRightInd w:val="0"/>
        <w:ind w:left="709"/>
        <w:outlineLvl w:val="0"/>
        <w:rPr>
          <w:rFonts w:eastAsia="Times New Roman"/>
          <w:color w:val="auto"/>
          <w:sz w:val="22"/>
          <w:szCs w:val="22"/>
          <w:shd w:val="clear" w:color="auto" w:fill="auto"/>
        </w:rPr>
      </w:pPr>
    </w:p>
    <w:p w14:paraId="231F12DC" w14:textId="77777777" w:rsidR="004922AD" w:rsidRPr="004922AD" w:rsidRDefault="004922AD" w:rsidP="004922AD">
      <w:pPr>
        <w:widowControl w:val="0"/>
        <w:tabs>
          <w:tab w:val="left" w:pos="709"/>
        </w:tabs>
        <w:suppressAutoHyphens/>
        <w:ind w:firstLine="709"/>
        <w:jc w:val="center"/>
        <w:rPr>
          <w:rFonts w:eastAsia="Arial"/>
          <w:b/>
          <w:color w:val="auto"/>
          <w:sz w:val="22"/>
          <w:szCs w:val="22"/>
          <w:shd w:val="clear" w:color="auto" w:fill="auto"/>
          <w:lang w:eastAsia="ar-SA"/>
        </w:rPr>
      </w:pPr>
      <w:r w:rsidRPr="004922AD">
        <w:rPr>
          <w:rFonts w:eastAsia="Arial"/>
          <w:b/>
          <w:color w:val="auto"/>
          <w:sz w:val="22"/>
          <w:szCs w:val="22"/>
          <w:shd w:val="clear" w:color="auto" w:fill="auto"/>
          <w:lang w:eastAsia="ar-SA"/>
        </w:rPr>
        <w:t>12. ПОРЯДОК УРЕГУЛИРОВАНИЯ СПОРОВ</w:t>
      </w:r>
    </w:p>
    <w:p w14:paraId="7A235277"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81FA98D"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1B845B0"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p>
    <w:p w14:paraId="05564503" w14:textId="77777777" w:rsidR="004922AD" w:rsidRPr="004922AD" w:rsidRDefault="004922AD" w:rsidP="004922AD">
      <w:pPr>
        <w:tabs>
          <w:tab w:val="left" w:pos="709"/>
        </w:tabs>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13. ПОРЯДОК РАСТОРЖЕНИЯ ДОГОВОРА</w:t>
      </w:r>
    </w:p>
    <w:p w14:paraId="59A22FEC"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 Настоящий Договор может быть расторгнут:</w:t>
      </w:r>
    </w:p>
    <w:p w14:paraId="3E15548A"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по соглашению Сторон;</w:t>
      </w:r>
    </w:p>
    <w:p w14:paraId="535909DF"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в судебном порядке;</w:t>
      </w:r>
    </w:p>
    <w:p w14:paraId="19DCA4C1"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0A93370"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62739C9"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 При существенном нарушении условий Договора Поставщиком:</w:t>
      </w:r>
    </w:p>
    <w:p w14:paraId="19E0B5A7"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13.2.1.1. В случае просрочки поставки Товара более чем на 10 дней.</w:t>
      </w:r>
    </w:p>
    <w:p w14:paraId="5CA59524"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7577F3C"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2B915FC"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18D41AF"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31DA7F2"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lastRenderedPageBreak/>
        <w:t>13.2.2. В иных случаях, предусмотренных действующим законодательством.</w:t>
      </w:r>
    </w:p>
    <w:p w14:paraId="63C0D2CB"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7639474"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14:paraId="424316C2"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2CCEA9E" w14:textId="77777777" w:rsidR="004922AD" w:rsidRPr="004922AD" w:rsidRDefault="004922AD" w:rsidP="004922AD">
      <w:pPr>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A517695"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23EFB0A" w14:textId="77777777" w:rsidR="004922AD" w:rsidRPr="004922AD" w:rsidRDefault="004922AD" w:rsidP="004922AD">
      <w:pPr>
        <w:shd w:val="clear" w:color="auto" w:fill="FFFFFF"/>
        <w:ind w:firstLine="709"/>
        <w:rPr>
          <w:rFonts w:eastAsia="Times New Roman"/>
          <w:color w:val="auto"/>
          <w:sz w:val="22"/>
          <w:szCs w:val="22"/>
          <w:shd w:val="clear" w:color="auto" w:fill="FFFFFF"/>
        </w:rPr>
      </w:pPr>
      <w:r w:rsidRPr="004922A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53157FF"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1098F4E"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6CB699F"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449FBAC6"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ECD18BE"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D3B108E"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DF70821" w14:textId="77777777" w:rsidR="004922AD" w:rsidRPr="004922AD" w:rsidRDefault="004922AD" w:rsidP="004922AD">
      <w:pPr>
        <w:shd w:val="clear" w:color="auto" w:fill="FFFFFF"/>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39FE954" w14:textId="77777777" w:rsidR="004922AD" w:rsidRPr="004922AD" w:rsidRDefault="004922AD" w:rsidP="004922AD">
      <w:pPr>
        <w:shd w:val="clear" w:color="auto" w:fill="FFFFFF"/>
        <w:ind w:firstLine="709"/>
        <w:rPr>
          <w:rFonts w:eastAsia="Times New Roman"/>
          <w:color w:val="auto"/>
          <w:sz w:val="22"/>
          <w:szCs w:val="22"/>
          <w:shd w:val="clear" w:color="auto" w:fill="auto"/>
        </w:rPr>
      </w:pPr>
    </w:p>
    <w:p w14:paraId="78C7082A" w14:textId="77777777" w:rsidR="004922AD" w:rsidRPr="004922AD" w:rsidRDefault="004922AD" w:rsidP="004922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922AD">
        <w:rPr>
          <w:rFonts w:eastAsia="Times New Roman"/>
          <w:b/>
          <w:color w:val="auto"/>
          <w:sz w:val="22"/>
          <w:szCs w:val="22"/>
          <w:shd w:val="clear" w:color="auto" w:fill="auto"/>
        </w:rPr>
        <w:t>14. ПРОЧИЕ УСЛОВИЯ</w:t>
      </w:r>
    </w:p>
    <w:p w14:paraId="06912C7F"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14.1. </w:t>
      </w:r>
      <w:r w:rsidRPr="004922AD">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A64B3B8" w14:textId="77777777" w:rsidR="004922AD" w:rsidRPr="004922AD" w:rsidRDefault="004922AD" w:rsidP="004922AD">
      <w:pPr>
        <w:tabs>
          <w:tab w:val="left" w:pos="709"/>
        </w:tabs>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44F5A6E" w14:textId="77777777" w:rsidR="004922AD" w:rsidRPr="004922AD" w:rsidRDefault="004922AD" w:rsidP="004922AD">
      <w:pPr>
        <w:suppressAutoHyphens/>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034D1DD5"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lastRenderedPageBreak/>
        <w:t>14.4. Неотъемлемой частью настоящего Договора является:</w:t>
      </w:r>
    </w:p>
    <w:p w14:paraId="407E2F1F"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r w:rsidRPr="004922AD">
        <w:rPr>
          <w:rFonts w:eastAsia="Times New Roman"/>
          <w:color w:val="auto"/>
          <w:sz w:val="22"/>
          <w:szCs w:val="22"/>
          <w:shd w:val="clear" w:color="auto" w:fill="auto"/>
        </w:rPr>
        <w:t>- Приложение № 1. Спецификация.</w:t>
      </w:r>
    </w:p>
    <w:p w14:paraId="43E2A1B0" w14:textId="77777777" w:rsidR="004922AD" w:rsidRPr="004922AD" w:rsidRDefault="004922AD" w:rsidP="004922AD">
      <w:pPr>
        <w:autoSpaceDE w:val="0"/>
        <w:autoSpaceDN w:val="0"/>
        <w:adjustRightInd w:val="0"/>
        <w:ind w:firstLine="709"/>
        <w:rPr>
          <w:rFonts w:eastAsia="Times New Roman"/>
          <w:color w:val="auto"/>
          <w:sz w:val="22"/>
          <w:szCs w:val="22"/>
          <w:shd w:val="clear" w:color="auto" w:fill="auto"/>
        </w:rPr>
      </w:pPr>
    </w:p>
    <w:p w14:paraId="6861BD38" w14:textId="06580C7D" w:rsidR="004922AD" w:rsidRPr="004922AD" w:rsidRDefault="004922AD" w:rsidP="004922A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4922AD">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4922AD" w:rsidRPr="004922AD" w14:paraId="0B14FDCA" w14:textId="77777777" w:rsidTr="00C90400">
        <w:trPr>
          <w:trHeight w:val="5132"/>
        </w:trPr>
        <w:tc>
          <w:tcPr>
            <w:tcW w:w="4961" w:type="dxa"/>
            <w:shd w:val="clear" w:color="auto" w:fill="auto"/>
          </w:tcPr>
          <w:p w14:paraId="08A4F6D9" w14:textId="77777777" w:rsidR="004922AD" w:rsidRPr="004922AD" w:rsidRDefault="004922AD" w:rsidP="004922AD">
            <w:pPr>
              <w:suppressAutoHyphens/>
              <w:spacing w:line="216" w:lineRule="auto"/>
              <w:ind w:left="459"/>
              <w:jc w:val="left"/>
              <w:rPr>
                <w:rFonts w:eastAsia="Calibri"/>
                <w:b/>
                <w:bCs/>
                <w:color w:val="auto"/>
                <w:sz w:val="22"/>
                <w:szCs w:val="22"/>
                <w:shd w:val="clear" w:color="auto" w:fill="auto"/>
                <w:lang w:eastAsia="zh-CN"/>
              </w:rPr>
            </w:pPr>
            <w:r w:rsidRPr="004922AD">
              <w:rPr>
                <w:rFonts w:eastAsia="Calibri"/>
                <w:b/>
                <w:bCs/>
                <w:color w:val="auto"/>
                <w:sz w:val="22"/>
                <w:szCs w:val="22"/>
                <w:shd w:val="clear" w:color="auto" w:fill="auto"/>
                <w:lang w:eastAsia="zh-CN"/>
              </w:rPr>
              <w:t>Заказчик:</w:t>
            </w:r>
          </w:p>
          <w:p w14:paraId="3B9E8CB8" w14:textId="77777777" w:rsidR="004922AD" w:rsidRPr="004922AD" w:rsidRDefault="004922AD" w:rsidP="004922AD">
            <w:pPr>
              <w:suppressAutoHyphens/>
              <w:spacing w:line="216" w:lineRule="auto"/>
              <w:ind w:left="459"/>
              <w:jc w:val="left"/>
              <w:rPr>
                <w:rFonts w:eastAsia="Calibri"/>
                <w:b/>
                <w:bCs/>
                <w:color w:val="auto"/>
                <w:sz w:val="22"/>
                <w:szCs w:val="22"/>
                <w:shd w:val="clear" w:color="auto" w:fill="auto"/>
                <w:lang w:eastAsia="zh-CN"/>
              </w:rPr>
            </w:pPr>
          </w:p>
          <w:p w14:paraId="4C8936ED"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 xml:space="preserve">МУП «Водоканал» </w:t>
            </w:r>
          </w:p>
          <w:p w14:paraId="470CF1E5"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 xml:space="preserve">ИНН/КПП: 1215020390/121501001 </w:t>
            </w:r>
          </w:p>
          <w:p w14:paraId="56A8C930"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Адрес: 424039, Республика Марий Эл,</w:t>
            </w:r>
          </w:p>
          <w:p w14:paraId="243B1EF7"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 xml:space="preserve">г. Йошкар-Ола, ул. Дружбы, д.2 </w:t>
            </w:r>
          </w:p>
          <w:p w14:paraId="0B1FAC1F"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р/с 40702810300000050227</w:t>
            </w:r>
          </w:p>
          <w:p w14:paraId="591AD230"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Банк ГПБ (АО),</w:t>
            </w:r>
          </w:p>
          <w:p w14:paraId="74FE6CBA" w14:textId="77777777" w:rsidR="004922AD" w:rsidRPr="004922AD" w:rsidRDefault="004922AD" w:rsidP="004922AD">
            <w:pPr>
              <w:suppressAutoHyphens/>
              <w:spacing w:line="216" w:lineRule="auto"/>
              <w:ind w:firstLine="425"/>
              <w:jc w:val="left"/>
              <w:rPr>
                <w:rFonts w:eastAsia="Calibri"/>
                <w:color w:val="auto"/>
                <w:spacing w:val="-3"/>
                <w:sz w:val="22"/>
                <w:szCs w:val="22"/>
                <w:shd w:val="clear" w:color="auto" w:fill="auto"/>
                <w:lang w:eastAsia="zh-CN"/>
              </w:rPr>
            </w:pPr>
            <w:r w:rsidRPr="004922AD">
              <w:rPr>
                <w:rFonts w:eastAsia="Calibri"/>
                <w:color w:val="auto"/>
                <w:spacing w:val="-3"/>
                <w:sz w:val="22"/>
                <w:szCs w:val="22"/>
                <w:shd w:val="clear" w:color="auto" w:fill="auto"/>
                <w:lang w:eastAsia="zh-CN"/>
              </w:rPr>
              <w:t>БИК 044525823,</w:t>
            </w:r>
          </w:p>
          <w:p w14:paraId="5F9E0DFC"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eastAsia="zh-CN"/>
              </w:rPr>
            </w:pPr>
            <w:r w:rsidRPr="004922AD">
              <w:rPr>
                <w:rFonts w:eastAsia="Calibri"/>
                <w:color w:val="auto"/>
                <w:spacing w:val="-3"/>
                <w:sz w:val="22"/>
                <w:szCs w:val="22"/>
                <w:shd w:val="clear" w:color="auto" w:fill="auto"/>
                <w:lang w:eastAsia="zh-CN"/>
              </w:rPr>
              <w:t>к/с 30101810200000000823,</w:t>
            </w:r>
          </w:p>
          <w:p w14:paraId="4D8B6479"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eastAsia="zh-CN"/>
              </w:rPr>
            </w:pPr>
            <w:r w:rsidRPr="004922AD">
              <w:rPr>
                <w:rFonts w:eastAsia="Calibri"/>
                <w:color w:val="000000"/>
                <w:sz w:val="22"/>
                <w:szCs w:val="22"/>
                <w:shd w:val="clear" w:color="auto" w:fill="auto"/>
                <w:lang w:eastAsia="zh-CN"/>
              </w:rPr>
              <w:t>ОКПО 03220481,</w:t>
            </w:r>
          </w:p>
          <w:p w14:paraId="779A4D52"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eastAsia="zh-CN"/>
              </w:rPr>
            </w:pPr>
            <w:r w:rsidRPr="004922AD">
              <w:rPr>
                <w:rFonts w:eastAsia="Calibri"/>
                <w:color w:val="000000"/>
                <w:sz w:val="22"/>
                <w:szCs w:val="22"/>
                <w:shd w:val="clear" w:color="auto" w:fill="auto"/>
                <w:lang w:eastAsia="zh-CN"/>
              </w:rPr>
              <w:t>Тел. (8362) 42-77-04</w:t>
            </w:r>
          </w:p>
          <w:p w14:paraId="75953B0C"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val="en-US" w:eastAsia="zh-CN"/>
              </w:rPr>
            </w:pPr>
            <w:r w:rsidRPr="004922AD">
              <w:rPr>
                <w:rFonts w:eastAsia="Calibri"/>
                <w:color w:val="000000"/>
                <w:sz w:val="22"/>
                <w:szCs w:val="22"/>
                <w:shd w:val="clear" w:color="auto" w:fill="auto"/>
                <w:lang w:val="en-US" w:eastAsia="zh-CN"/>
              </w:rPr>
              <w:t>E-mail: snab424039@yandex.ru</w:t>
            </w:r>
          </w:p>
          <w:p w14:paraId="790729BA"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val="en-US" w:eastAsia="zh-CN"/>
              </w:rPr>
            </w:pPr>
          </w:p>
          <w:p w14:paraId="22D8B3D7" w14:textId="77777777" w:rsidR="004922AD" w:rsidRPr="004922AD" w:rsidRDefault="004922AD" w:rsidP="004922AD">
            <w:pPr>
              <w:suppressAutoHyphens/>
              <w:spacing w:line="216" w:lineRule="auto"/>
              <w:ind w:firstLine="425"/>
              <w:jc w:val="left"/>
              <w:rPr>
                <w:rFonts w:eastAsia="Calibri"/>
                <w:color w:val="000000"/>
                <w:sz w:val="22"/>
                <w:szCs w:val="22"/>
                <w:shd w:val="clear" w:color="auto" w:fill="auto"/>
                <w:lang w:val="en-US" w:eastAsia="zh-CN"/>
              </w:rPr>
            </w:pPr>
          </w:p>
          <w:p w14:paraId="6E780EE7" w14:textId="77777777" w:rsidR="004922AD" w:rsidRPr="004922AD" w:rsidRDefault="004922AD" w:rsidP="004922AD">
            <w:pPr>
              <w:suppressAutoHyphens/>
              <w:spacing w:line="216" w:lineRule="auto"/>
              <w:ind w:left="459"/>
              <w:jc w:val="left"/>
              <w:rPr>
                <w:rFonts w:eastAsia="Times New Roman"/>
                <w:b/>
                <w:bCs/>
                <w:color w:val="auto"/>
                <w:sz w:val="22"/>
                <w:szCs w:val="22"/>
                <w:shd w:val="clear" w:color="auto" w:fill="auto"/>
                <w:lang w:val="en-US" w:eastAsia="zh-CN"/>
              </w:rPr>
            </w:pPr>
            <w:r w:rsidRPr="004922AD">
              <w:rPr>
                <w:rFonts w:eastAsia="Calibri"/>
                <w:color w:val="000000"/>
                <w:sz w:val="22"/>
                <w:szCs w:val="22"/>
                <w:shd w:val="clear" w:color="auto" w:fill="auto"/>
                <w:lang w:val="en-US" w:eastAsia="zh-CN"/>
              </w:rPr>
              <w:t>____________________ / _____________</w:t>
            </w:r>
          </w:p>
          <w:p w14:paraId="0EE09EEB"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922AD">
              <w:rPr>
                <w:rFonts w:eastAsia="Times New Roman"/>
                <w:b/>
                <w:bCs/>
                <w:color w:val="auto"/>
                <w:sz w:val="22"/>
                <w:szCs w:val="22"/>
                <w:shd w:val="clear" w:color="auto" w:fill="auto"/>
                <w:lang w:val="en-US" w:eastAsia="zh-CN"/>
              </w:rPr>
              <w:t xml:space="preserve">       </w:t>
            </w:r>
            <w:r w:rsidRPr="004922AD">
              <w:rPr>
                <w:rFonts w:eastAsia="Arial"/>
                <w:bCs/>
                <w:color w:val="auto"/>
                <w:sz w:val="22"/>
                <w:szCs w:val="22"/>
                <w:shd w:val="clear" w:color="auto" w:fill="auto"/>
                <w:lang w:eastAsia="zh-CN"/>
              </w:rPr>
              <w:t>М.П.</w:t>
            </w:r>
          </w:p>
        </w:tc>
        <w:tc>
          <w:tcPr>
            <w:tcW w:w="4786" w:type="dxa"/>
            <w:shd w:val="clear" w:color="auto" w:fill="auto"/>
          </w:tcPr>
          <w:p w14:paraId="5A3D5F88" w14:textId="77777777" w:rsidR="004922AD" w:rsidRPr="004922AD" w:rsidRDefault="004922AD" w:rsidP="004922AD">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4922AD">
              <w:rPr>
                <w:rFonts w:eastAsia="Arial"/>
                <w:b/>
                <w:bCs/>
                <w:color w:val="auto"/>
                <w:sz w:val="22"/>
                <w:szCs w:val="22"/>
                <w:shd w:val="clear" w:color="auto" w:fill="auto"/>
                <w:lang w:eastAsia="zh-CN"/>
              </w:rPr>
              <w:t>Поставщик:</w:t>
            </w:r>
          </w:p>
          <w:p w14:paraId="7F86CD27" w14:textId="77777777" w:rsidR="004922AD" w:rsidRPr="004922AD" w:rsidRDefault="004922AD" w:rsidP="004922A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1794ED2"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D1BFA8"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AB26320"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891AD52"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7B315CD"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C5852B5"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369BF8C"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AE636E0"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CD4011E"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C3BE29E"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071B804" w14:textId="77777777" w:rsidR="004922AD" w:rsidRPr="004922AD" w:rsidRDefault="004922AD" w:rsidP="004922AD">
            <w:pPr>
              <w:shd w:val="clear" w:color="auto" w:fill="FFFFFF"/>
              <w:suppressAutoHyphens/>
              <w:spacing w:line="216" w:lineRule="auto"/>
              <w:ind w:firstLine="425"/>
              <w:rPr>
                <w:rFonts w:eastAsia="Arial"/>
                <w:bCs/>
                <w:color w:val="auto"/>
                <w:sz w:val="22"/>
                <w:szCs w:val="22"/>
                <w:shd w:val="clear" w:color="auto" w:fill="auto"/>
                <w:lang w:eastAsia="zh-CN"/>
              </w:rPr>
            </w:pPr>
          </w:p>
          <w:p w14:paraId="35AD4B98" w14:textId="77777777" w:rsidR="004922AD" w:rsidRPr="004922AD" w:rsidRDefault="004922AD" w:rsidP="004922AD">
            <w:pPr>
              <w:shd w:val="clear" w:color="auto" w:fill="FFFFFF"/>
              <w:suppressAutoHyphens/>
              <w:spacing w:line="216" w:lineRule="auto"/>
              <w:ind w:firstLine="425"/>
              <w:rPr>
                <w:rFonts w:eastAsia="Arial"/>
                <w:bCs/>
                <w:color w:val="auto"/>
                <w:sz w:val="22"/>
                <w:szCs w:val="22"/>
                <w:shd w:val="clear" w:color="auto" w:fill="auto"/>
                <w:lang w:eastAsia="zh-CN"/>
              </w:rPr>
            </w:pPr>
          </w:p>
          <w:p w14:paraId="5439CD66" w14:textId="77777777" w:rsidR="004922AD" w:rsidRPr="004922AD" w:rsidRDefault="004922AD" w:rsidP="004922AD">
            <w:pPr>
              <w:shd w:val="clear" w:color="auto" w:fill="FFFFFF"/>
              <w:suppressAutoHyphens/>
              <w:spacing w:line="216" w:lineRule="auto"/>
              <w:ind w:firstLine="425"/>
              <w:rPr>
                <w:rFonts w:eastAsia="Arial"/>
                <w:bCs/>
                <w:color w:val="auto"/>
                <w:sz w:val="22"/>
                <w:szCs w:val="22"/>
                <w:shd w:val="clear" w:color="auto" w:fill="auto"/>
                <w:lang w:eastAsia="zh-CN"/>
              </w:rPr>
            </w:pPr>
          </w:p>
          <w:p w14:paraId="4889B153"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5648CE0" w14:textId="77777777" w:rsidR="004922AD" w:rsidRPr="004922AD" w:rsidRDefault="004922AD" w:rsidP="004922AD">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4922AD">
              <w:rPr>
                <w:rFonts w:eastAsia="Arial"/>
                <w:bCs/>
                <w:color w:val="auto"/>
                <w:sz w:val="22"/>
                <w:szCs w:val="22"/>
                <w:shd w:val="clear" w:color="auto" w:fill="auto"/>
                <w:lang w:eastAsia="zh-CN"/>
              </w:rPr>
              <w:t xml:space="preserve">_________________ </w:t>
            </w:r>
            <w:r w:rsidRPr="004922AD">
              <w:rPr>
                <w:rFonts w:eastAsia="Arial"/>
                <w:b/>
                <w:bCs/>
                <w:color w:val="auto"/>
                <w:sz w:val="22"/>
                <w:szCs w:val="22"/>
                <w:shd w:val="clear" w:color="auto" w:fill="auto"/>
                <w:lang w:eastAsia="zh-CN"/>
              </w:rPr>
              <w:t>/</w:t>
            </w:r>
            <w:r w:rsidRPr="004922AD">
              <w:rPr>
                <w:rFonts w:eastAsia="Arial"/>
                <w:bCs/>
                <w:color w:val="auto"/>
                <w:sz w:val="22"/>
                <w:szCs w:val="22"/>
                <w:shd w:val="clear" w:color="auto" w:fill="auto"/>
                <w:lang w:eastAsia="zh-CN"/>
              </w:rPr>
              <w:t>________________</w:t>
            </w:r>
            <w:r w:rsidRPr="004922AD">
              <w:rPr>
                <w:rFonts w:eastAsia="Arial"/>
                <w:b/>
                <w:bCs/>
                <w:color w:val="auto"/>
                <w:sz w:val="22"/>
                <w:szCs w:val="22"/>
                <w:shd w:val="clear" w:color="auto" w:fill="auto"/>
                <w:lang w:eastAsia="zh-CN"/>
              </w:rPr>
              <w:t xml:space="preserve">    </w:t>
            </w:r>
          </w:p>
          <w:p w14:paraId="5D7D5167"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922AD">
              <w:rPr>
                <w:rFonts w:eastAsia="Times New Roman"/>
                <w:b/>
                <w:bCs/>
                <w:color w:val="auto"/>
                <w:sz w:val="22"/>
                <w:szCs w:val="22"/>
                <w:shd w:val="clear" w:color="auto" w:fill="auto"/>
                <w:lang w:eastAsia="zh-CN"/>
              </w:rPr>
              <w:t xml:space="preserve">       </w:t>
            </w:r>
            <w:r w:rsidRPr="004922AD">
              <w:rPr>
                <w:rFonts w:eastAsia="Arial"/>
                <w:bCs/>
                <w:color w:val="auto"/>
                <w:sz w:val="22"/>
                <w:szCs w:val="22"/>
                <w:shd w:val="clear" w:color="auto" w:fill="auto"/>
                <w:lang w:eastAsia="zh-CN"/>
              </w:rPr>
              <w:t>М.П.</w:t>
            </w:r>
          </w:p>
          <w:p w14:paraId="2BA8C911" w14:textId="77777777" w:rsidR="004922AD" w:rsidRPr="004922AD" w:rsidRDefault="004922AD" w:rsidP="004922AD">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05365331" w14:textId="77777777" w:rsidR="004922AD" w:rsidRPr="004922AD" w:rsidRDefault="004922AD" w:rsidP="004922AD">
            <w:pPr>
              <w:keepNext/>
              <w:keepLines/>
              <w:shd w:val="clear" w:color="auto" w:fill="FFFFFF"/>
              <w:suppressAutoHyphens/>
              <w:spacing w:line="216" w:lineRule="auto"/>
              <w:rPr>
                <w:rFonts w:eastAsia="Arial"/>
                <w:color w:val="auto"/>
                <w:sz w:val="22"/>
                <w:szCs w:val="22"/>
                <w:shd w:val="clear" w:color="auto" w:fill="auto"/>
                <w:lang w:eastAsia="zh-CN"/>
              </w:rPr>
            </w:pPr>
          </w:p>
          <w:p w14:paraId="10223341" w14:textId="77777777" w:rsidR="004922AD" w:rsidRPr="004922AD" w:rsidRDefault="004922AD" w:rsidP="004922AD">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3F58D233" w14:textId="77777777" w:rsidR="004922AD" w:rsidRPr="004922AD" w:rsidRDefault="004922AD" w:rsidP="004922AD">
      <w:pPr>
        <w:ind w:left="1276" w:firstLine="5954"/>
        <w:rPr>
          <w:rFonts w:eastAsia="Times New Roman"/>
          <w:color w:val="auto"/>
          <w:sz w:val="20"/>
          <w:szCs w:val="20"/>
          <w:shd w:val="clear" w:color="auto" w:fill="auto"/>
        </w:rPr>
      </w:pPr>
      <w:r w:rsidRPr="004922AD">
        <w:rPr>
          <w:rFonts w:eastAsia="Times New Roman"/>
          <w:color w:val="auto"/>
          <w:sz w:val="20"/>
          <w:szCs w:val="20"/>
          <w:shd w:val="clear" w:color="auto" w:fill="auto"/>
        </w:rPr>
        <w:t xml:space="preserve"> Приложение № 1 </w:t>
      </w:r>
    </w:p>
    <w:p w14:paraId="4D84C19F" w14:textId="77777777" w:rsidR="004922AD" w:rsidRPr="004922AD" w:rsidRDefault="004922AD" w:rsidP="004922AD">
      <w:pPr>
        <w:ind w:left="1276" w:firstLine="5954"/>
        <w:rPr>
          <w:rFonts w:eastAsia="Times New Roman"/>
          <w:color w:val="auto"/>
          <w:sz w:val="20"/>
          <w:szCs w:val="20"/>
          <w:shd w:val="clear" w:color="auto" w:fill="auto"/>
        </w:rPr>
      </w:pPr>
      <w:r w:rsidRPr="004922AD">
        <w:rPr>
          <w:rFonts w:eastAsia="Times New Roman"/>
          <w:color w:val="auto"/>
          <w:sz w:val="20"/>
          <w:szCs w:val="20"/>
          <w:shd w:val="clear" w:color="auto" w:fill="auto"/>
        </w:rPr>
        <w:t xml:space="preserve"> к Договору на поставку</w:t>
      </w:r>
    </w:p>
    <w:p w14:paraId="7904DB75" w14:textId="77777777" w:rsidR="004922AD" w:rsidRPr="004922AD" w:rsidRDefault="004922AD" w:rsidP="004922AD">
      <w:pPr>
        <w:ind w:left="1276" w:firstLine="5954"/>
        <w:rPr>
          <w:rFonts w:eastAsia="Times New Roman"/>
          <w:color w:val="auto"/>
          <w:sz w:val="20"/>
          <w:szCs w:val="20"/>
          <w:shd w:val="clear" w:color="auto" w:fill="auto"/>
        </w:rPr>
      </w:pPr>
      <w:r w:rsidRPr="004922AD">
        <w:rPr>
          <w:rFonts w:eastAsia="Times New Roman"/>
          <w:color w:val="auto"/>
          <w:sz w:val="20"/>
          <w:szCs w:val="20"/>
          <w:shd w:val="clear" w:color="auto" w:fill="auto"/>
        </w:rPr>
        <w:t xml:space="preserve"> счетчиков холодной воды</w:t>
      </w:r>
    </w:p>
    <w:p w14:paraId="4A640A85" w14:textId="77777777" w:rsidR="004922AD" w:rsidRPr="004922AD" w:rsidRDefault="004922AD" w:rsidP="004922AD">
      <w:pPr>
        <w:ind w:left="1276" w:firstLine="5954"/>
        <w:rPr>
          <w:rFonts w:eastAsia="Times New Roman"/>
          <w:color w:val="auto"/>
          <w:sz w:val="20"/>
          <w:szCs w:val="20"/>
          <w:shd w:val="clear" w:color="auto" w:fill="auto"/>
        </w:rPr>
      </w:pPr>
      <w:r w:rsidRPr="004922AD">
        <w:rPr>
          <w:rFonts w:eastAsia="Times New Roman"/>
          <w:color w:val="auto"/>
          <w:sz w:val="20"/>
          <w:szCs w:val="20"/>
          <w:shd w:val="clear" w:color="auto" w:fill="auto"/>
        </w:rPr>
        <w:t xml:space="preserve"> №______от__________2025 г.</w:t>
      </w:r>
    </w:p>
    <w:p w14:paraId="7AF46342" w14:textId="77777777" w:rsidR="004922AD" w:rsidRPr="004922AD" w:rsidRDefault="004922AD" w:rsidP="004922AD">
      <w:pPr>
        <w:ind w:left="1276" w:firstLine="8363"/>
        <w:rPr>
          <w:rFonts w:eastAsia="Times New Roman"/>
          <w:color w:val="auto"/>
          <w:sz w:val="20"/>
          <w:szCs w:val="20"/>
          <w:shd w:val="clear" w:color="auto" w:fill="auto"/>
        </w:rPr>
      </w:pPr>
    </w:p>
    <w:p w14:paraId="0C90DE1B" w14:textId="77777777" w:rsidR="004922AD" w:rsidRPr="004922AD" w:rsidRDefault="004922AD" w:rsidP="004922AD">
      <w:pPr>
        <w:spacing w:line="216" w:lineRule="auto"/>
        <w:jc w:val="center"/>
        <w:rPr>
          <w:rFonts w:eastAsia="Times New Roman"/>
          <w:color w:val="auto"/>
          <w:sz w:val="22"/>
          <w:szCs w:val="22"/>
          <w:shd w:val="clear" w:color="auto" w:fill="auto"/>
        </w:rPr>
      </w:pPr>
      <w:r w:rsidRPr="004922AD">
        <w:rPr>
          <w:rFonts w:eastAsia="Times New Roman"/>
          <w:b/>
          <w:color w:val="auto"/>
          <w:sz w:val="22"/>
          <w:szCs w:val="22"/>
          <w:shd w:val="clear" w:color="auto" w:fill="auto"/>
        </w:rPr>
        <w:t xml:space="preserve">Спецификация </w:t>
      </w:r>
    </w:p>
    <w:p w14:paraId="2CA5607E" w14:textId="77777777" w:rsidR="004922AD" w:rsidRPr="004922AD" w:rsidRDefault="004922AD" w:rsidP="004922AD">
      <w:pPr>
        <w:shd w:val="clear" w:color="auto" w:fill="FFFFFF"/>
        <w:spacing w:line="216" w:lineRule="auto"/>
        <w:ind w:left="851" w:firstLine="425"/>
        <w:jc w:val="right"/>
        <w:rPr>
          <w:rFonts w:eastAsia="Times New Roman"/>
          <w:color w:val="auto"/>
          <w:sz w:val="22"/>
          <w:szCs w:val="22"/>
          <w:shd w:val="clear" w:color="auto" w:fill="auto"/>
        </w:rPr>
      </w:pPr>
    </w:p>
    <w:p w14:paraId="5F737B77" w14:textId="77777777" w:rsidR="004922AD" w:rsidRPr="004922AD" w:rsidRDefault="004922AD" w:rsidP="004922AD">
      <w:pPr>
        <w:widowControl w:val="0"/>
        <w:spacing w:line="216" w:lineRule="auto"/>
        <w:ind w:left="851" w:firstLine="425"/>
        <w:rPr>
          <w:rFonts w:eastAsia="Times New Roman"/>
          <w:b/>
          <w:color w:val="auto"/>
          <w:sz w:val="22"/>
          <w:szCs w:val="22"/>
          <w:shd w:val="clear" w:color="auto" w:fill="auto"/>
        </w:rPr>
      </w:pPr>
      <w:r w:rsidRPr="004922AD">
        <w:rPr>
          <w:rFonts w:eastAsia="Times New Roman"/>
          <w:b/>
          <w:color w:val="auto"/>
          <w:sz w:val="22"/>
          <w:szCs w:val="22"/>
          <w:shd w:val="clear" w:color="auto" w:fill="auto"/>
        </w:rPr>
        <w:t>1. Наименование объекта закупки: Поставка счетчиков холодной воды</w:t>
      </w:r>
    </w:p>
    <w:p w14:paraId="6C547F2F" w14:textId="77777777" w:rsidR="004922AD" w:rsidRPr="004922AD" w:rsidRDefault="004922AD" w:rsidP="004922AD">
      <w:pPr>
        <w:widowControl w:val="0"/>
        <w:spacing w:line="216" w:lineRule="auto"/>
        <w:ind w:left="851" w:firstLine="425"/>
        <w:rPr>
          <w:rFonts w:eastAsia="Times New Roman"/>
          <w:b/>
          <w:color w:val="auto"/>
          <w:sz w:val="22"/>
          <w:szCs w:val="22"/>
          <w:shd w:val="clear" w:color="auto" w:fill="auto"/>
        </w:rPr>
      </w:pPr>
      <w:r w:rsidRPr="004922AD">
        <w:rPr>
          <w:rFonts w:eastAsia="Times New Roman"/>
          <w:b/>
          <w:color w:val="auto"/>
          <w:sz w:val="22"/>
          <w:szCs w:val="22"/>
          <w:shd w:val="clear" w:color="auto" w:fill="auto"/>
        </w:rPr>
        <w:t>2. Описание объекта закупки:</w:t>
      </w:r>
    </w:p>
    <w:p w14:paraId="00A0310E" w14:textId="77777777" w:rsidR="004922AD" w:rsidRPr="004922AD" w:rsidRDefault="004922AD" w:rsidP="004922AD">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firstRow="0" w:lastRow="0" w:firstColumn="0" w:lastColumn="0" w:noHBand="0" w:noVBand="0"/>
      </w:tblPr>
      <w:tblGrid>
        <w:gridCol w:w="105"/>
        <w:gridCol w:w="460"/>
        <w:gridCol w:w="249"/>
        <w:gridCol w:w="627"/>
        <w:gridCol w:w="3625"/>
        <w:gridCol w:w="2126"/>
        <w:gridCol w:w="1134"/>
        <w:gridCol w:w="1136"/>
        <w:gridCol w:w="992"/>
        <w:gridCol w:w="323"/>
      </w:tblGrid>
      <w:tr w:rsidR="004922AD" w:rsidRPr="004922AD" w14:paraId="080C1660" w14:textId="77777777" w:rsidTr="00C90400">
        <w:trPr>
          <w:gridBefore w:val="3"/>
          <w:gridAfter w:val="1"/>
          <w:wBefore w:w="814" w:type="dxa"/>
          <w:wAfter w:w="323" w:type="dxa"/>
        </w:trPr>
        <w:tc>
          <w:tcPr>
            <w:tcW w:w="627" w:type="dxa"/>
            <w:tcBorders>
              <w:top w:val="single" w:sz="4" w:space="0" w:color="000000"/>
              <w:left w:val="single" w:sz="4" w:space="0" w:color="000000"/>
              <w:bottom w:val="single" w:sz="4" w:space="0" w:color="000000"/>
            </w:tcBorders>
            <w:shd w:val="clear" w:color="auto" w:fill="auto"/>
          </w:tcPr>
          <w:p w14:paraId="1C8686AF"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14:paraId="6FE99B93"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Наименование товара.</w:t>
            </w:r>
          </w:p>
          <w:p w14:paraId="70023DFD"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21110494"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4E96A60"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14:paraId="29A298BA"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C9E5B8" w14:textId="77777777" w:rsidR="004922AD" w:rsidRPr="004922AD" w:rsidRDefault="004922AD" w:rsidP="004922AD">
            <w:pPr>
              <w:jc w:val="center"/>
              <w:rPr>
                <w:rFonts w:eastAsia="Times New Roman"/>
                <w:color w:val="auto"/>
                <w:sz w:val="22"/>
                <w:szCs w:val="22"/>
                <w:shd w:val="clear" w:color="auto" w:fill="auto"/>
              </w:rPr>
            </w:pPr>
            <w:r w:rsidRPr="004922AD">
              <w:rPr>
                <w:rFonts w:eastAsia="Times New Roman"/>
                <w:color w:val="auto"/>
                <w:sz w:val="22"/>
                <w:szCs w:val="22"/>
                <w:shd w:val="clear" w:color="auto" w:fill="auto"/>
              </w:rPr>
              <w:t xml:space="preserve">Общая сумма </w:t>
            </w:r>
          </w:p>
          <w:p w14:paraId="257EAEFE" w14:textId="77777777" w:rsidR="004922AD" w:rsidRPr="004922AD" w:rsidRDefault="004922AD" w:rsidP="004922AD">
            <w:pPr>
              <w:spacing w:line="216" w:lineRule="auto"/>
              <w:jc w:val="center"/>
              <w:rPr>
                <w:rFonts w:eastAsia="Times New Roman"/>
                <w:color w:val="auto"/>
                <w:shd w:val="clear" w:color="auto" w:fill="auto"/>
              </w:rPr>
            </w:pPr>
            <w:r w:rsidRPr="004922AD">
              <w:rPr>
                <w:rFonts w:eastAsia="Times New Roman"/>
                <w:color w:val="auto"/>
                <w:sz w:val="22"/>
                <w:szCs w:val="22"/>
                <w:shd w:val="clear" w:color="auto" w:fill="auto"/>
              </w:rPr>
              <w:t>(в руб. с НДС)</w:t>
            </w:r>
          </w:p>
        </w:tc>
      </w:tr>
      <w:tr w:rsidR="004922AD" w:rsidRPr="004922AD" w14:paraId="19A12700" w14:textId="77777777" w:rsidTr="00C90400">
        <w:trPr>
          <w:gridBefore w:val="3"/>
          <w:gridAfter w:val="1"/>
          <w:wBefore w:w="814"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2C31B05" w14:textId="77777777" w:rsidR="004922AD" w:rsidRPr="004922AD" w:rsidRDefault="004922AD" w:rsidP="004922AD">
            <w:pPr>
              <w:jc w:val="center"/>
              <w:rPr>
                <w:rFonts w:eastAsia="Times New Roman"/>
                <w:color w:val="000000"/>
                <w:sz w:val="22"/>
                <w:szCs w:val="22"/>
                <w:shd w:val="clear" w:color="auto" w:fill="auto"/>
              </w:rPr>
            </w:pPr>
            <w:r w:rsidRPr="004922AD">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14:paraId="21F066DC" w14:textId="77777777" w:rsidR="004922AD" w:rsidRPr="004922AD" w:rsidRDefault="004922AD" w:rsidP="004922AD">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EA6C9CF" w14:textId="77777777" w:rsidR="004922AD" w:rsidRPr="004922AD" w:rsidRDefault="004922AD" w:rsidP="004922AD">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7F98D367" w14:textId="77777777" w:rsidR="004922AD" w:rsidRPr="004922AD" w:rsidRDefault="004922AD" w:rsidP="004922A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30204" w14:textId="77777777" w:rsidR="004922AD" w:rsidRPr="004922AD" w:rsidRDefault="004922AD" w:rsidP="004922AD">
            <w:pPr>
              <w:jc w:val="center"/>
              <w:rPr>
                <w:rFonts w:eastAsia="Times New Roman"/>
                <w:color w:val="000000"/>
                <w:shd w:val="clear" w:color="auto" w:fill="auto"/>
              </w:rPr>
            </w:pPr>
          </w:p>
        </w:tc>
      </w:tr>
      <w:tr w:rsidR="004922AD" w:rsidRPr="004922AD" w14:paraId="0A855799" w14:textId="77777777" w:rsidTr="00C90400">
        <w:trPr>
          <w:gridBefore w:val="3"/>
          <w:gridAfter w:val="1"/>
          <w:wBefore w:w="814"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661F2C8" w14:textId="77777777" w:rsidR="004922AD" w:rsidRPr="004922AD" w:rsidRDefault="004922AD" w:rsidP="004922AD">
            <w:pPr>
              <w:jc w:val="center"/>
              <w:rPr>
                <w:rFonts w:eastAsia="Times New Roman"/>
                <w:color w:val="000000"/>
                <w:sz w:val="22"/>
                <w:szCs w:val="22"/>
                <w:shd w:val="clear" w:color="auto" w:fill="auto"/>
              </w:rPr>
            </w:pPr>
            <w:r w:rsidRPr="004922AD">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14:paraId="06ABBCF3" w14:textId="77777777" w:rsidR="004922AD" w:rsidRPr="004922AD" w:rsidRDefault="004922AD" w:rsidP="004922AD">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57C6509" w14:textId="77777777" w:rsidR="004922AD" w:rsidRPr="004922AD" w:rsidRDefault="004922AD" w:rsidP="004922AD">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103CCAF0" w14:textId="77777777" w:rsidR="004922AD" w:rsidRPr="004922AD" w:rsidRDefault="004922AD" w:rsidP="004922A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2034D" w14:textId="77777777" w:rsidR="004922AD" w:rsidRPr="004922AD" w:rsidRDefault="004922AD" w:rsidP="004922AD">
            <w:pPr>
              <w:jc w:val="center"/>
              <w:rPr>
                <w:rFonts w:eastAsia="Times New Roman"/>
                <w:color w:val="000000"/>
                <w:shd w:val="clear" w:color="auto" w:fill="auto"/>
              </w:rPr>
            </w:pPr>
          </w:p>
        </w:tc>
      </w:tr>
      <w:tr w:rsidR="004922AD" w:rsidRPr="004922AD" w14:paraId="3E0FE25D" w14:textId="77777777" w:rsidTr="00C90400">
        <w:trPr>
          <w:gridBefore w:val="3"/>
          <w:gridAfter w:val="1"/>
          <w:wBefore w:w="814" w:type="dxa"/>
          <w:wAfter w:w="323"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7E4C05" w14:textId="77777777" w:rsidR="004922AD" w:rsidRPr="004922AD" w:rsidRDefault="004922AD" w:rsidP="004922AD">
            <w:pPr>
              <w:jc w:val="right"/>
              <w:rPr>
                <w:rFonts w:eastAsia="Times New Roman"/>
                <w:color w:val="000000"/>
                <w:shd w:val="clear" w:color="auto" w:fill="auto"/>
              </w:rPr>
            </w:pPr>
            <w:r w:rsidRPr="004922AD">
              <w:rPr>
                <w:rFonts w:eastAsia="Times New Roman"/>
                <w:color w:val="000000"/>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72193" w14:textId="77777777" w:rsidR="004922AD" w:rsidRPr="004922AD" w:rsidRDefault="004922AD" w:rsidP="004922AD">
            <w:pPr>
              <w:jc w:val="left"/>
              <w:rPr>
                <w:rFonts w:eastAsia="Times New Roman"/>
                <w:color w:val="000000"/>
                <w:shd w:val="clear" w:color="auto" w:fill="auto"/>
              </w:rPr>
            </w:pPr>
          </w:p>
        </w:tc>
      </w:tr>
      <w:tr w:rsidR="004922AD" w:rsidRPr="004922AD" w14:paraId="51020D9D" w14:textId="77777777" w:rsidTr="00C90400">
        <w:tblPrEx>
          <w:tblLook w:val="04A0" w:firstRow="1" w:lastRow="0" w:firstColumn="1" w:lastColumn="0" w:noHBand="0" w:noVBand="1"/>
        </w:tblPrEx>
        <w:trPr>
          <w:gridBefore w:val="1"/>
          <w:wBefore w:w="105" w:type="dxa"/>
          <w:trHeight w:val="198"/>
        </w:trPr>
        <w:tc>
          <w:tcPr>
            <w:tcW w:w="460" w:type="dxa"/>
            <w:tcBorders>
              <w:top w:val="nil"/>
              <w:left w:val="nil"/>
              <w:bottom w:val="nil"/>
              <w:right w:val="nil"/>
            </w:tcBorders>
            <w:shd w:val="clear" w:color="auto" w:fill="auto"/>
            <w:noWrap/>
            <w:vAlign w:val="bottom"/>
            <w:hideMark/>
          </w:tcPr>
          <w:p w14:paraId="026BDB16" w14:textId="77777777" w:rsidR="004922AD" w:rsidRPr="004922AD" w:rsidRDefault="004922AD" w:rsidP="004922AD">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14:paraId="7EC09189" w14:textId="77777777" w:rsidR="004922AD" w:rsidRPr="004922AD" w:rsidRDefault="004922AD" w:rsidP="004922AD">
            <w:pPr>
              <w:ind w:right="-185" w:firstLine="709"/>
              <w:jc w:val="left"/>
              <w:rPr>
                <w:rFonts w:eastAsia="Times New Roman"/>
                <w:color w:val="auto"/>
                <w:sz w:val="22"/>
                <w:szCs w:val="22"/>
                <w:shd w:val="clear" w:color="auto" w:fill="auto"/>
              </w:rPr>
            </w:pPr>
          </w:p>
          <w:p w14:paraId="3C9C3DF7" w14:textId="77777777" w:rsidR="004922AD" w:rsidRPr="004922AD" w:rsidRDefault="004922AD" w:rsidP="004922AD">
            <w:pPr>
              <w:ind w:right="-185" w:firstLine="709"/>
              <w:jc w:val="left"/>
              <w:rPr>
                <w:rFonts w:eastAsia="Times New Roman"/>
                <w:color w:val="000000"/>
                <w:sz w:val="32"/>
                <w:szCs w:val="32"/>
                <w:shd w:val="clear" w:color="auto" w:fill="auto"/>
              </w:rPr>
            </w:pPr>
          </w:p>
        </w:tc>
      </w:tr>
      <w:tr w:rsidR="004922AD" w:rsidRPr="004922AD" w14:paraId="4829AE0B" w14:textId="77777777" w:rsidTr="00C90400">
        <w:tblPrEx>
          <w:tblLook w:val="01E0" w:firstRow="1" w:lastRow="1" w:firstColumn="1" w:lastColumn="1" w:noHBand="0" w:noVBand="0"/>
        </w:tblPrEx>
        <w:trPr>
          <w:gridAfter w:val="1"/>
          <w:wAfter w:w="323" w:type="dxa"/>
          <w:trHeight w:val="522"/>
        </w:trPr>
        <w:tc>
          <w:tcPr>
            <w:tcW w:w="5066" w:type="dxa"/>
            <w:gridSpan w:val="5"/>
          </w:tcPr>
          <w:p w14:paraId="56D1148E" w14:textId="77777777" w:rsidR="004922AD" w:rsidRPr="004922AD" w:rsidRDefault="004922AD" w:rsidP="004922AD">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2E0E613B" w14:textId="77777777" w:rsidR="004922AD" w:rsidRPr="004922AD" w:rsidRDefault="004922AD" w:rsidP="004922AD">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78B4DF82" w14:textId="77777777" w:rsidR="004922AD" w:rsidRPr="004922AD" w:rsidRDefault="004922AD" w:rsidP="004922AD">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4922AD">
              <w:rPr>
                <w:rFonts w:eastAsia="Times New Roman"/>
                <w:b/>
                <w:bCs/>
                <w:color w:val="auto"/>
                <w:sz w:val="22"/>
                <w:szCs w:val="22"/>
                <w:shd w:val="clear" w:color="auto" w:fill="auto"/>
                <w:lang w:eastAsia="en-US"/>
              </w:rPr>
              <w:t>Заказчик:</w:t>
            </w:r>
          </w:p>
        </w:tc>
        <w:tc>
          <w:tcPr>
            <w:tcW w:w="5388" w:type="dxa"/>
            <w:gridSpan w:val="4"/>
          </w:tcPr>
          <w:p w14:paraId="4DEF7E94" w14:textId="77777777" w:rsidR="004922AD" w:rsidRPr="004922AD" w:rsidRDefault="004922AD" w:rsidP="004922AD">
            <w:pPr>
              <w:ind w:firstLine="709"/>
              <w:jc w:val="left"/>
              <w:rPr>
                <w:rFonts w:eastAsia="Times New Roman"/>
                <w:b/>
                <w:bCs/>
                <w:color w:val="auto"/>
                <w:sz w:val="22"/>
                <w:szCs w:val="22"/>
                <w:shd w:val="clear" w:color="auto" w:fill="auto"/>
                <w:lang w:eastAsia="en-US"/>
              </w:rPr>
            </w:pPr>
          </w:p>
          <w:p w14:paraId="77D7D372" w14:textId="77777777" w:rsidR="004922AD" w:rsidRPr="004922AD" w:rsidRDefault="004922AD" w:rsidP="004922AD">
            <w:pPr>
              <w:ind w:firstLine="709"/>
              <w:jc w:val="center"/>
              <w:rPr>
                <w:rFonts w:eastAsia="Times New Roman"/>
                <w:b/>
                <w:bCs/>
                <w:color w:val="auto"/>
                <w:sz w:val="22"/>
                <w:szCs w:val="22"/>
                <w:shd w:val="clear" w:color="auto" w:fill="auto"/>
              </w:rPr>
            </w:pPr>
          </w:p>
          <w:p w14:paraId="2DD7BAE5" w14:textId="77777777" w:rsidR="004922AD" w:rsidRPr="004922AD" w:rsidRDefault="004922AD" w:rsidP="004922AD">
            <w:pPr>
              <w:ind w:firstLine="709"/>
              <w:jc w:val="left"/>
              <w:rPr>
                <w:rFonts w:eastAsia="Times New Roman"/>
                <w:b/>
                <w:bCs/>
                <w:color w:val="auto"/>
                <w:sz w:val="22"/>
                <w:szCs w:val="22"/>
                <w:shd w:val="clear" w:color="auto" w:fill="auto"/>
                <w:lang w:eastAsia="en-US"/>
              </w:rPr>
            </w:pPr>
            <w:r w:rsidRPr="004922AD">
              <w:rPr>
                <w:rFonts w:eastAsia="Times New Roman"/>
                <w:b/>
                <w:bCs/>
                <w:color w:val="auto"/>
                <w:sz w:val="22"/>
                <w:szCs w:val="22"/>
                <w:shd w:val="clear" w:color="auto" w:fill="auto"/>
                <w:lang w:eastAsia="en-US"/>
              </w:rPr>
              <w:t xml:space="preserve">                  Поставщик:</w:t>
            </w:r>
          </w:p>
        </w:tc>
      </w:tr>
    </w:tbl>
    <w:p w14:paraId="0206C773" w14:textId="77777777" w:rsidR="004922AD" w:rsidRPr="004922AD" w:rsidRDefault="004922AD" w:rsidP="004922AD">
      <w:pPr>
        <w:widowControl w:val="0"/>
        <w:spacing w:line="216" w:lineRule="auto"/>
        <w:ind w:left="851" w:firstLine="425"/>
        <w:jc w:val="center"/>
        <w:rPr>
          <w:rFonts w:eastAsia="Times New Roman"/>
          <w:b/>
          <w:sz w:val="22"/>
          <w:szCs w:val="22"/>
          <w:shd w:val="clear" w:color="auto" w:fill="auto"/>
          <w:lang w:eastAsia="ar-SA"/>
        </w:rPr>
      </w:pPr>
    </w:p>
    <w:p w14:paraId="591E2605" w14:textId="77777777" w:rsidR="004922AD" w:rsidRPr="004922AD" w:rsidRDefault="004922AD" w:rsidP="004922AD">
      <w:pPr>
        <w:spacing w:line="216" w:lineRule="auto"/>
        <w:ind w:left="459"/>
        <w:jc w:val="left"/>
        <w:rPr>
          <w:rFonts w:eastAsia="Times New Roman"/>
          <w:b/>
          <w:bCs/>
          <w:color w:val="auto"/>
          <w:sz w:val="22"/>
          <w:szCs w:val="22"/>
          <w:shd w:val="clear" w:color="auto" w:fill="auto"/>
        </w:rPr>
      </w:pPr>
      <w:r w:rsidRPr="004922AD">
        <w:rPr>
          <w:rFonts w:eastAsia="Times New Roman"/>
          <w:color w:val="000000"/>
          <w:sz w:val="22"/>
          <w:szCs w:val="22"/>
          <w:shd w:val="clear" w:color="auto" w:fill="auto"/>
        </w:rPr>
        <w:t xml:space="preserve">    ____________________ / ____________/                              _________________/_____________/</w:t>
      </w:r>
    </w:p>
    <w:p w14:paraId="74A58434" w14:textId="77777777" w:rsidR="004922AD" w:rsidRPr="004922AD" w:rsidRDefault="004922AD" w:rsidP="004922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922AD">
        <w:rPr>
          <w:rFonts w:eastAsia="Times New Roman"/>
          <w:b/>
          <w:bCs/>
          <w:color w:val="auto"/>
          <w:sz w:val="22"/>
          <w:szCs w:val="22"/>
          <w:shd w:val="clear" w:color="auto" w:fill="auto"/>
          <w:lang w:eastAsia="zh-CN"/>
        </w:rPr>
        <w:t xml:space="preserve">       </w:t>
      </w:r>
      <w:r w:rsidRPr="004922AD">
        <w:rPr>
          <w:rFonts w:eastAsia="Arial"/>
          <w:bCs/>
          <w:color w:val="auto"/>
          <w:sz w:val="22"/>
          <w:szCs w:val="22"/>
          <w:shd w:val="clear" w:color="auto" w:fill="auto"/>
          <w:lang w:eastAsia="zh-CN"/>
        </w:rPr>
        <w:t>М.П.</w:t>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r>
      <w:r w:rsidRPr="004922AD">
        <w:rPr>
          <w:rFonts w:eastAsia="Arial"/>
          <w:bCs/>
          <w:color w:val="auto"/>
          <w:sz w:val="22"/>
          <w:szCs w:val="22"/>
          <w:shd w:val="clear" w:color="auto" w:fill="auto"/>
          <w:lang w:eastAsia="zh-CN"/>
        </w:rPr>
        <w:tab/>
        <w:t>М.П.</w:t>
      </w:r>
    </w:p>
    <w:p w14:paraId="0CCDAF70" w14:textId="77777777" w:rsidR="004922AD" w:rsidRPr="004922AD" w:rsidRDefault="004922AD" w:rsidP="004922AD">
      <w:pPr>
        <w:widowControl w:val="0"/>
        <w:spacing w:line="216" w:lineRule="auto"/>
        <w:ind w:firstLine="425"/>
        <w:rPr>
          <w:rFonts w:eastAsia="Times New Roman"/>
          <w:b/>
          <w:bCs/>
          <w:color w:val="auto"/>
          <w:shd w:val="clear" w:color="auto" w:fill="auto"/>
        </w:rPr>
      </w:pPr>
      <w:r w:rsidRPr="004922AD">
        <w:rPr>
          <w:rFonts w:eastAsia="Times New Roman"/>
          <w:b/>
          <w:bCs/>
          <w:color w:val="auto"/>
          <w:shd w:val="clear" w:color="auto" w:fill="auto"/>
        </w:rPr>
        <w:t xml:space="preserve"> </w:t>
      </w:r>
    </w:p>
    <w:p w14:paraId="49D00892" w14:textId="77777777" w:rsidR="004922AD" w:rsidRPr="004922AD" w:rsidRDefault="004922AD" w:rsidP="004922AD">
      <w:pPr>
        <w:jc w:val="center"/>
        <w:rPr>
          <w:rFonts w:eastAsia="Times New Roman"/>
          <w:b/>
          <w:color w:val="auto"/>
          <w:sz w:val="20"/>
          <w:szCs w:val="20"/>
          <w:shd w:val="clear" w:color="auto" w:fill="auto"/>
        </w:rPr>
      </w:pPr>
    </w:p>
    <w:p w14:paraId="4CE59B4F" w14:textId="77777777" w:rsidR="004922AD" w:rsidRPr="004922AD" w:rsidRDefault="004922AD" w:rsidP="004922AD">
      <w:pPr>
        <w:jc w:val="center"/>
        <w:rPr>
          <w:rFonts w:eastAsia="Times New Roman"/>
          <w:b/>
          <w:color w:val="auto"/>
          <w:sz w:val="20"/>
          <w:szCs w:val="20"/>
          <w:shd w:val="clear" w:color="auto" w:fill="auto"/>
        </w:rPr>
      </w:pPr>
    </w:p>
    <w:p w14:paraId="1F841079" w14:textId="77777777" w:rsidR="004922AD" w:rsidRPr="004922AD" w:rsidRDefault="004922AD" w:rsidP="004922AD">
      <w:pPr>
        <w:rPr>
          <w:rFonts w:eastAsia="Times New Roman"/>
          <w:b/>
          <w:color w:val="auto"/>
          <w:sz w:val="20"/>
          <w:szCs w:val="20"/>
          <w:shd w:val="clear" w:color="auto" w:fill="auto"/>
        </w:rPr>
      </w:pPr>
    </w:p>
    <w:p w14:paraId="2878C594" w14:textId="77777777" w:rsidR="004922AD" w:rsidRPr="004922AD" w:rsidRDefault="004922AD" w:rsidP="004922AD">
      <w:pPr>
        <w:rPr>
          <w:rFonts w:eastAsia="Times New Roman"/>
          <w:b/>
          <w:color w:val="auto"/>
          <w:sz w:val="20"/>
          <w:szCs w:val="20"/>
          <w:shd w:val="clear" w:color="auto" w:fill="auto"/>
        </w:rPr>
      </w:pPr>
    </w:p>
    <w:p w14:paraId="3C408D84" w14:textId="77777777" w:rsidR="004922AD" w:rsidRPr="004922AD" w:rsidRDefault="004922AD" w:rsidP="004922AD">
      <w:pPr>
        <w:jc w:val="left"/>
        <w:rPr>
          <w:rFonts w:eastAsia="Times New Roman"/>
          <w:color w:val="FF0000"/>
          <w:sz w:val="20"/>
          <w:szCs w:val="20"/>
          <w:shd w:val="clear" w:color="auto" w:fill="auto"/>
        </w:rPr>
      </w:pPr>
    </w:p>
    <w:p w14:paraId="05A2760B" w14:textId="77777777" w:rsidR="004922AD" w:rsidRDefault="004922AD" w:rsidP="00881E89">
      <w:pPr>
        <w:jc w:val="center"/>
        <w:rPr>
          <w:rFonts w:eastAsia="Calibri"/>
          <w:b/>
          <w:color w:val="auto"/>
          <w:shd w:val="clear" w:color="auto" w:fill="auto"/>
          <w:lang w:eastAsia="en-US"/>
        </w:rPr>
      </w:pPr>
    </w:p>
    <w:p w14:paraId="7AF26F33" w14:textId="77777777" w:rsidR="004922AD" w:rsidRDefault="004922AD" w:rsidP="00881E89">
      <w:pPr>
        <w:jc w:val="center"/>
        <w:rPr>
          <w:rFonts w:eastAsia="Calibri"/>
          <w:b/>
          <w:color w:val="auto"/>
          <w:shd w:val="clear" w:color="auto" w:fill="auto"/>
          <w:lang w:eastAsia="en-US"/>
        </w:rPr>
      </w:pPr>
    </w:p>
    <w:p w14:paraId="56A2FA3C" w14:textId="77777777" w:rsidR="004922AD" w:rsidRDefault="004922A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202308">
        <w:rPr>
          <w:rFonts w:eastAsia="Calibri"/>
          <w:b/>
          <w:color w:val="auto"/>
          <w:shd w:val="clear" w:color="auto" w:fill="auto"/>
          <w:lang w:eastAsia="en-US"/>
        </w:rPr>
        <w:lastRenderedPageBreak/>
        <w:t>РАЗДЕЛ</w:t>
      </w:r>
      <w:r w:rsidR="00CF7D78" w:rsidRPr="00202308">
        <w:rPr>
          <w:rFonts w:eastAsia="Calibri"/>
          <w:b/>
          <w:color w:val="auto"/>
          <w:shd w:val="clear" w:color="auto" w:fill="auto"/>
          <w:lang w:eastAsia="en-US"/>
        </w:rPr>
        <w:t xml:space="preserve"> </w:t>
      </w:r>
      <w:r w:rsidRPr="00202308">
        <w:rPr>
          <w:rFonts w:eastAsia="Calibri"/>
          <w:b/>
          <w:color w:val="auto"/>
          <w:shd w:val="clear" w:color="auto" w:fill="auto"/>
          <w:lang w:val="en-US" w:eastAsia="en-US"/>
        </w:rPr>
        <w:t>V</w:t>
      </w:r>
      <w:r w:rsidRPr="00202308">
        <w:rPr>
          <w:rFonts w:eastAsia="Calibri"/>
          <w:b/>
          <w:color w:val="auto"/>
          <w:shd w:val="clear" w:color="auto" w:fill="auto"/>
          <w:lang w:eastAsia="en-US"/>
        </w:rPr>
        <w:t>.</w:t>
      </w:r>
      <w:r w:rsidR="00CF7D78" w:rsidRPr="00202308">
        <w:rPr>
          <w:rFonts w:eastAsia="Calibri"/>
          <w:b/>
          <w:color w:val="auto"/>
          <w:shd w:val="clear" w:color="auto" w:fill="auto"/>
          <w:lang w:eastAsia="en-US"/>
        </w:rPr>
        <w:t xml:space="preserve"> </w:t>
      </w:r>
      <w:r w:rsidR="00CA3156" w:rsidRPr="00202308">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Style w:val="311"/>
        <w:tblW w:w="10815" w:type="dxa"/>
        <w:tblInd w:w="-302" w:type="dxa"/>
        <w:tblLook w:val="04A0" w:firstRow="1" w:lastRow="0" w:firstColumn="1" w:lastColumn="0" w:noHBand="0" w:noVBand="1"/>
      </w:tblPr>
      <w:tblGrid>
        <w:gridCol w:w="485"/>
        <w:gridCol w:w="1662"/>
        <w:gridCol w:w="933"/>
        <w:gridCol w:w="577"/>
        <w:gridCol w:w="1271"/>
        <w:gridCol w:w="1264"/>
        <w:gridCol w:w="1289"/>
        <w:gridCol w:w="1384"/>
        <w:gridCol w:w="1950"/>
      </w:tblGrid>
      <w:tr w:rsidR="005D5AF0" w:rsidRPr="005D5AF0" w14:paraId="1E27C346" w14:textId="77777777" w:rsidTr="005D5AF0">
        <w:trPr>
          <w:trHeight w:val="1238"/>
        </w:trPr>
        <w:tc>
          <w:tcPr>
            <w:tcW w:w="485" w:type="dxa"/>
            <w:vMerge w:val="restart"/>
            <w:shd w:val="clear" w:color="auto" w:fill="auto"/>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shd w:val="clear" w:color="auto" w:fill="auto"/>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shd w:val="clear" w:color="auto" w:fill="auto"/>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shd w:val="clear" w:color="auto" w:fill="auto"/>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shd w:val="clear" w:color="auto" w:fill="auto"/>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shd w:val="clear" w:color="auto" w:fill="auto"/>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 xml:space="preserve">Средняя арифметическая цена за единицу  </w:t>
            </w:r>
            <w:proofErr w:type="gramStart"/>
            <w:r w:rsidRPr="005D5AF0">
              <w:rPr>
                <w:spacing w:val="0"/>
                <w:sz w:val="16"/>
                <w:szCs w:val="16"/>
                <w:shd w:val="clear" w:color="auto" w:fill="auto"/>
              </w:rPr>
              <w:t xml:space="preserve">   &lt;</w:t>
            </w:r>
            <w:proofErr w:type="gramEnd"/>
            <w:r w:rsidRPr="005D5AF0">
              <w:rPr>
                <w:spacing w:val="0"/>
                <w:sz w:val="16"/>
                <w:szCs w:val="16"/>
                <w:shd w:val="clear" w:color="auto" w:fill="auto"/>
              </w:rPr>
              <w:t>ц&gt;</w:t>
            </w:r>
          </w:p>
        </w:tc>
        <w:tc>
          <w:tcPr>
            <w:tcW w:w="1950" w:type="dxa"/>
            <w:vMerge w:val="restart"/>
            <w:shd w:val="clear" w:color="auto" w:fill="auto"/>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shd w:val="clear" w:color="auto" w:fill="auto"/>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shd w:val="clear" w:color="auto" w:fill="auto"/>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shd w:val="clear" w:color="auto" w:fill="auto"/>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shd w:val="clear" w:color="auto" w:fill="auto"/>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shd w:val="clear" w:color="auto" w:fill="auto"/>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shd w:val="clear" w:color="auto" w:fill="auto"/>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shd w:val="clear" w:color="auto" w:fill="auto"/>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shd w:val="clear" w:color="auto" w:fill="auto"/>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shd w:val="clear" w:color="auto" w:fill="auto"/>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shd w:val="clear" w:color="auto" w:fill="auto"/>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shd w:val="clear" w:color="auto" w:fill="auto"/>
          </w:tcPr>
          <w:p w14:paraId="309D1C4D" w14:textId="77777777" w:rsidR="005D5AF0" w:rsidRPr="005D5AF0" w:rsidRDefault="005D5AF0" w:rsidP="005D5AF0">
            <w:pPr>
              <w:jc w:val="left"/>
              <w:rPr>
                <w:spacing w:val="0"/>
                <w:shd w:val="clear" w:color="auto" w:fill="auto"/>
              </w:rPr>
            </w:pPr>
            <w:r w:rsidRPr="005D5AF0">
              <w:rPr>
                <w:spacing w:val="0"/>
                <w:shd w:val="clear" w:color="auto" w:fill="auto"/>
              </w:rPr>
              <w:t>Счетчик воды ВСКМ -32 ДГ</w:t>
            </w:r>
          </w:p>
        </w:tc>
        <w:tc>
          <w:tcPr>
            <w:tcW w:w="933" w:type="dxa"/>
            <w:tcBorders>
              <w:top w:val="nil"/>
            </w:tcBorders>
            <w:shd w:val="clear" w:color="auto" w:fill="auto"/>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1B42F875" w14:textId="77777777" w:rsidR="005D5AF0" w:rsidRPr="005D5AF0" w:rsidRDefault="005D5AF0" w:rsidP="005D5AF0">
            <w:pPr>
              <w:jc w:val="left"/>
              <w:rPr>
                <w:spacing w:val="0"/>
                <w:shd w:val="clear" w:color="auto" w:fill="auto"/>
              </w:rPr>
            </w:pPr>
            <w:r w:rsidRPr="005D5AF0">
              <w:rPr>
                <w:spacing w:val="0"/>
                <w:shd w:val="clear" w:color="auto" w:fill="auto"/>
              </w:rPr>
              <w:t>19</w:t>
            </w:r>
          </w:p>
        </w:tc>
        <w:tc>
          <w:tcPr>
            <w:tcW w:w="1271" w:type="dxa"/>
            <w:tcBorders>
              <w:top w:val="nil"/>
            </w:tcBorders>
            <w:shd w:val="clear" w:color="auto" w:fill="auto"/>
          </w:tcPr>
          <w:p w14:paraId="73426330"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9 297,00</w:t>
            </w:r>
          </w:p>
        </w:tc>
        <w:tc>
          <w:tcPr>
            <w:tcW w:w="1264" w:type="dxa"/>
            <w:tcBorders>
              <w:top w:val="nil"/>
            </w:tcBorders>
            <w:shd w:val="clear" w:color="auto" w:fill="auto"/>
          </w:tcPr>
          <w:p w14:paraId="54E41B9A"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10 220,00</w:t>
            </w:r>
          </w:p>
        </w:tc>
        <w:tc>
          <w:tcPr>
            <w:tcW w:w="1289" w:type="dxa"/>
            <w:tcBorders>
              <w:top w:val="nil"/>
            </w:tcBorders>
            <w:shd w:val="clear" w:color="auto" w:fill="auto"/>
          </w:tcPr>
          <w:p w14:paraId="4E03C3D4"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9 760,00</w:t>
            </w:r>
          </w:p>
        </w:tc>
        <w:tc>
          <w:tcPr>
            <w:tcW w:w="1384" w:type="dxa"/>
            <w:tcBorders>
              <w:top w:val="nil"/>
            </w:tcBorders>
            <w:shd w:val="clear" w:color="auto" w:fill="auto"/>
          </w:tcPr>
          <w:p w14:paraId="017C708A"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9 759,00</w:t>
            </w:r>
          </w:p>
        </w:tc>
        <w:tc>
          <w:tcPr>
            <w:tcW w:w="1950" w:type="dxa"/>
            <w:tcBorders>
              <w:top w:val="nil"/>
            </w:tcBorders>
            <w:shd w:val="clear" w:color="auto" w:fill="auto"/>
          </w:tcPr>
          <w:p w14:paraId="1DF60D6A"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185 421,00</w:t>
            </w:r>
          </w:p>
        </w:tc>
      </w:tr>
      <w:tr w:rsidR="005D5AF0" w:rsidRPr="005D5AF0" w14:paraId="4A15E42F" w14:textId="77777777" w:rsidTr="005D5AF0">
        <w:trPr>
          <w:trHeight w:val="817"/>
        </w:trPr>
        <w:tc>
          <w:tcPr>
            <w:tcW w:w="485" w:type="dxa"/>
            <w:tcBorders>
              <w:top w:val="nil"/>
            </w:tcBorders>
            <w:shd w:val="clear" w:color="auto" w:fill="auto"/>
          </w:tcPr>
          <w:p w14:paraId="17056DFC"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2</w:t>
            </w:r>
          </w:p>
        </w:tc>
        <w:tc>
          <w:tcPr>
            <w:tcW w:w="1662" w:type="dxa"/>
            <w:tcBorders>
              <w:top w:val="nil"/>
            </w:tcBorders>
            <w:shd w:val="clear" w:color="auto" w:fill="auto"/>
          </w:tcPr>
          <w:p w14:paraId="46592471" w14:textId="77777777" w:rsidR="005D5AF0" w:rsidRPr="005D5AF0" w:rsidRDefault="005D5AF0" w:rsidP="005D5AF0">
            <w:pPr>
              <w:jc w:val="left"/>
              <w:rPr>
                <w:spacing w:val="0"/>
                <w:shd w:val="clear" w:color="auto" w:fill="auto"/>
              </w:rPr>
            </w:pPr>
            <w:r w:rsidRPr="005D5AF0">
              <w:rPr>
                <w:spacing w:val="0"/>
                <w:shd w:val="clear" w:color="auto" w:fill="auto"/>
              </w:rPr>
              <w:t>Счетчик воды ВСКМ -40 ДГ</w:t>
            </w:r>
          </w:p>
        </w:tc>
        <w:tc>
          <w:tcPr>
            <w:tcW w:w="933" w:type="dxa"/>
            <w:tcBorders>
              <w:top w:val="nil"/>
            </w:tcBorders>
            <w:shd w:val="clear" w:color="auto" w:fill="auto"/>
          </w:tcPr>
          <w:p w14:paraId="64D7D49C"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470446D4" w14:textId="77777777" w:rsidR="005D5AF0" w:rsidRPr="005D5AF0" w:rsidRDefault="005D5AF0" w:rsidP="005D5AF0">
            <w:pPr>
              <w:jc w:val="left"/>
              <w:rPr>
                <w:spacing w:val="0"/>
                <w:shd w:val="clear" w:color="auto" w:fill="auto"/>
              </w:rPr>
            </w:pPr>
            <w:r w:rsidRPr="005D5AF0">
              <w:rPr>
                <w:spacing w:val="0"/>
                <w:shd w:val="clear" w:color="auto" w:fill="auto"/>
              </w:rPr>
              <w:t>6</w:t>
            </w:r>
          </w:p>
        </w:tc>
        <w:tc>
          <w:tcPr>
            <w:tcW w:w="1271" w:type="dxa"/>
            <w:tcBorders>
              <w:top w:val="nil"/>
            </w:tcBorders>
            <w:shd w:val="clear" w:color="auto" w:fill="auto"/>
          </w:tcPr>
          <w:p w14:paraId="0A1E0AE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12 766,00</w:t>
            </w:r>
          </w:p>
        </w:tc>
        <w:tc>
          <w:tcPr>
            <w:tcW w:w="1264" w:type="dxa"/>
            <w:tcBorders>
              <w:top w:val="nil"/>
            </w:tcBorders>
            <w:shd w:val="clear" w:color="auto" w:fill="auto"/>
          </w:tcPr>
          <w:p w14:paraId="3D954298"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14 021,00</w:t>
            </w:r>
          </w:p>
        </w:tc>
        <w:tc>
          <w:tcPr>
            <w:tcW w:w="1289" w:type="dxa"/>
            <w:tcBorders>
              <w:top w:val="nil"/>
            </w:tcBorders>
            <w:shd w:val="clear" w:color="auto" w:fill="auto"/>
          </w:tcPr>
          <w:p w14:paraId="222892AB"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13 405,00</w:t>
            </w:r>
          </w:p>
        </w:tc>
        <w:tc>
          <w:tcPr>
            <w:tcW w:w="1384" w:type="dxa"/>
            <w:tcBorders>
              <w:top w:val="nil"/>
            </w:tcBorders>
            <w:shd w:val="clear" w:color="auto" w:fill="auto"/>
          </w:tcPr>
          <w:p w14:paraId="098F6E9C"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13 397,33</w:t>
            </w:r>
          </w:p>
        </w:tc>
        <w:tc>
          <w:tcPr>
            <w:tcW w:w="1950" w:type="dxa"/>
            <w:tcBorders>
              <w:top w:val="nil"/>
            </w:tcBorders>
            <w:shd w:val="clear" w:color="auto" w:fill="auto"/>
          </w:tcPr>
          <w:p w14:paraId="5E930AE5"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80 383,98</w:t>
            </w:r>
          </w:p>
        </w:tc>
      </w:tr>
      <w:tr w:rsidR="005D5AF0" w:rsidRPr="005D5AF0" w14:paraId="36ED6A04" w14:textId="77777777" w:rsidTr="005D5AF0">
        <w:trPr>
          <w:trHeight w:val="817"/>
        </w:trPr>
        <w:tc>
          <w:tcPr>
            <w:tcW w:w="485" w:type="dxa"/>
            <w:tcBorders>
              <w:top w:val="nil"/>
            </w:tcBorders>
            <w:shd w:val="clear" w:color="auto" w:fill="auto"/>
          </w:tcPr>
          <w:p w14:paraId="44DFB59E"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3</w:t>
            </w:r>
          </w:p>
        </w:tc>
        <w:tc>
          <w:tcPr>
            <w:tcW w:w="1662" w:type="dxa"/>
            <w:tcBorders>
              <w:top w:val="nil"/>
            </w:tcBorders>
            <w:shd w:val="clear" w:color="auto" w:fill="auto"/>
          </w:tcPr>
          <w:p w14:paraId="5547405E" w14:textId="77777777" w:rsidR="005D5AF0" w:rsidRPr="005D5AF0" w:rsidRDefault="005D5AF0" w:rsidP="005D5AF0">
            <w:pPr>
              <w:jc w:val="left"/>
              <w:rPr>
                <w:spacing w:val="0"/>
                <w:shd w:val="clear" w:color="auto" w:fill="auto"/>
              </w:rPr>
            </w:pPr>
            <w:r w:rsidRPr="005D5AF0">
              <w:rPr>
                <w:spacing w:val="0"/>
                <w:shd w:val="clear" w:color="auto" w:fill="auto"/>
              </w:rPr>
              <w:t xml:space="preserve">Счетчик воды СТВХ -40 ДГ </w:t>
            </w:r>
          </w:p>
        </w:tc>
        <w:tc>
          <w:tcPr>
            <w:tcW w:w="933" w:type="dxa"/>
            <w:tcBorders>
              <w:top w:val="nil"/>
            </w:tcBorders>
            <w:shd w:val="clear" w:color="auto" w:fill="auto"/>
          </w:tcPr>
          <w:p w14:paraId="297D4B6A"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46C2DF40" w14:textId="77777777" w:rsidR="005D5AF0" w:rsidRPr="005D5AF0" w:rsidRDefault="005D5AF0" w:rsidP="005D5AF0">
            <w:pPr>
              <w:jc w:val="left"/>
              <w:rPr>
                <w:spacing w:val="0"/>
                <w:shd w:val="clear" w:color="auto" w:fill="auto"/>
              </w:rPr>
            </w:pPr>
            <w:r w:rsidRPr="005D5AF0">
              <w:rPr>
                <w:spacing w:val="0"/>
                <w:shd w:val="clear" w:color="auto" w:fill="auto"/>
              </w:rPr>
              <w:t>13</w:t>
            </w:r>
          </w:p>
        </w:tc>
        <w:tc>
          <w:tcPr>
            <w:tcW w:w="1271" w:type="dxa"/>
            <w:tcBorders>
              <w:top w:val="nil"/>
            </w:tcBorders>
            <w:shd w:val="clear" w:color="auto" w:fill="auto"/>
          </w:tcPr>
          <w:p w14:paraId="3CFB6780"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13 162,00</w:t>
            </w:r>
          </w:p>
        </w:tc>
        <w:tc>
          <w:tcPr>
            <w:tcW w:w="1264" w:type="dxa"/>
            <w:tcBorders>
              <w:top w:val="nil"/>
            </w:tcBorders>
            <w:shd w:val="clear" w:color="auto" w:fill="auto"/>
          </w:tcPr>
          <w:p w14:paraId="13BE7DC2"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14 465,00</w:t>
            </w:r>
          </w:p>
        </w:tc>
        <w:tc>
          <w:tcPr>
            <w:tcW w:w="1289" w:type="dxa"/>
            <w:tcBorders>
              <w:top w:val="nil"/>
            </w:tcBorders>
            <w:shd w:val="clear" w:color="auto" w:fill="auto"/>
          </w:tcPr>
          <w:p w14:paraId="0DEB304E"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13 820,00</w:t>
            </w:r>
          </w:p>
        </w:tc>
        <w:tc>
          <w:tcPr>
            <w:tcW w:w="1384" w:type="dxa"/>
            <w:tcBorders>
              <w:top w:val="nil"/>
            </w:tcBorders>
            <w:shd w:val="clear" w:color="auto" w:fill="auto"/>
          </w:tcPr>
          <w:p w14:paraId="12A8D5F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13 815,67</w:t>
            </w:r>
          </w:p>
        </w:tc>
        <w:tc>
          <w:tcPr>
            <w:tcW w:w="1950" w:type="dxa"/>
            <w:tcBorders>
              <w:top w:val="nil"/>
            </w:tcBorders>
            <w:shd w:val="clear" w:color="auto" w:fill="auto"/>
          </w:tcPr>
          <w:p w14:paraId="7226007B"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179 603,71</w:t>
            </w:r>
          </w:p>
        </w:tc>
      </w:tr>
      <w:tr w:rsidR="005D5AF0" w:rsidRPr="005D5AF0" w14:paraId="7DD918EC" w14:textId="77777777" w:rsidTr="005D5AF0">
        <w:trPr>
          <w:trHeight w:val="817"/>
        </w:trPr>
        <w:tc>
          <w:tcPr>
            <w:tcW w:w="485" w:type="dxa"/>
            <w:tcBorders>
              <w:top w:val="nil"/>
            </w:tcBorders>
            <w:shd w:val="clear" w:color="auto" w:fill="auto"/>
          </w:tcPr>
          <w:p w14:paraId="4D08F4B1"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4</w:t>
            </w:r>
          </w:p>
        </w:tc>
        <w:tc>
          <w:tcPr>
            <w:tcW w:w="1662" w:type="dxa"/>
            <w:tcBorders>
              <w:top w:val="nil"/>
            </w:tcBorders>
            <w:shd w:val="clear" w:color="auto" w:fill="auto"/>
          </w:tcPr>
          <w:p w14:paraId="6BA010F3" w14:textId="77777777" w:rsidR="005D5AF0" w:rsidRPr="005D5AF0" w:rsidRDefault="005D5AF0" w:rsidP="005D5AF0">
            <w:pPr>
              <w:jc w:val="left"/>
              <w:rPr>
                <w:spacing w:val="0"/>
                <w:shd w:val="clear" w:color="auto" w:fill="auto"/>
              </w:rPr>
            </w:pPr>
            <w:r w:rsidRPr="005D5AF0">
              <w:rPr>
                <w:spacing w:val="0"/>
                <w:shd w:val="clear" w:color="auto" w:fill="auto"/>
              </w:rPr>
              <w:t xml:space="preserve">Счетчик воды СТВХ -50 ДГ </w:t>
            </w:r>
          </w:p>
        </w:tc>
        <w:tc>
          <w:tcPr>
            <w:tcW w:w="933" w:type="dxa"/>
            <w:tcBorders>
              <w:top w:val="nil"/>
            </w:tcBorders>
            <w:shd w:val="clear" w:color="auto" w:fill="auto"/>
          </w:tcPr>
          <w:p w14:paraId="76B734A2"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6D6B1C84" w14:textId="77777777" w:rsidR="005D5AF0" w:rsidRPr="005D5AF0" w:rsidRDefault="005D5AF0" w:rsidP="005D5AF0">
            <w:pPr>
              <w:jc w:val="left"/>
              <w:rPr>
                <w:spacing w:val="0"/>
                <w:shd w:val="clear" w:color="auto" w:fill="auto"/>
              </w:rPr>
            </w:pPr>
            <w:r w:rsidRPr="005D5AF0">
              <w:rPr>
                <w:spacing w:val="0"/>
                <w:shd w:val="clear" w:color="auto" w:fill="auto"/>
              </w:rPr>
              <w:t>6</w:t>
            </w:r>
          </w:p>
        </w:tc>
        <w:tc>
          <w:tcPr>
            <w:tcW w:w="1271" w:type="dxa"/>
            <w:tcBorders>
              <w:top w:val="nil"/>
            </w:tcBorders>
            <w:shd w:val="clear" w:color="auto" w:fill="auto"/>
          </w:tcPr>
          <w:p w14:paraId="4131E2EC"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13979, 00</w:t>
            </w:r>
          </w:p>
        </w:tc>
        <w:tc>
          <w:tcPr>
            <w:tcW w:w="1264" w:type="dxa"/>
            <w:tcBorders>
              <w:top w:val="nil"/>
            </w:tcBorders>
            <w:shd w:val="clear" w:color="auto" w:fill="auto"/>
          </w:tcPr>
          <w:p w14:paraId="31DB5206"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15 374,00</w:t>
            </w:r>
          </w:p>
        </w:tc>
        <w:tc>
          <w:tcPr>
            <w:tcW w:w="1289" w:type="dxa"/>
            <w:tcBorders>
              <w:top w:val="nil"/>
            </w:tcBorders>
            <w:shd w:val="clear" w:color="auto" w:fill="auto"/>
          </w:tcPr>
          <w:p w14:paraId="45E6854C"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14 675,00</w:t>
            </w:r>
          </w:p>
        </w:tc>
        <w:tc>
          <w:tcPr>
            <w:tcW w:w="1384" w:type="dxa"/>
            <w:tcBorders>
              <w:top w:val="nil"/>
            </w:tcBorders>
            <w:shd w:val="clear" w:color="auto" w:fill="auto"/>
          </w:tcPr>
          <w:p w14:paraId="37949BA3"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14 676,00 </w:t>
            </w:r>
          </w:p>
        </w:tc>
        <w:tc>
          <w:tcPr>
            <w:tcW w:w="1950" w:type="dxa"/>
            <w:tcBorders>
              <w:top w:val="nil"/>
            </w:tcBorders>
            <w:shd w:val="clear" w:color="auto" w:fill="auto"/>
          </w:tcPr>
          <w:p w14:paraId="5B238CB0"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88 056,00</w:t>
            </w:r>
          </w:p>
        </w:tc>
      </w:tr>
      <w:tr w:rsidR="005D5AF0" w:rsidRPr="005D5AF0" w14:paraId="35F84901" w14:textId="77777777" w:rsidTr="005D5AF0">
        <w:trPr>
          <w:trHeight w:val="362"/>
        </w:trPr>
        <w:tc>
          <w:tcPr>
            <w:tcW w:w="8865" w:type="dxa"/>
            <w:gridSpan w:val="8"/>
            <w:tcBorders>
              <w:top w:val="nil"/>
            </w:tcBorders>
            <w:shd w:val="clear" w:color="auto" w:fill="auto"/>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shd w:val="clear" w:color="auto" w:fill="auto"/>
          </w:tcPr>
          <w:p w14:paraId="2460F088"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533 464,69</w:t>
            </w:r>
          </w:p>
        </w:tc>
      </w:tr>
    </w:tbl>
    <w:p w14:paraId="6814717A" w14:textId="77777777" w:rsidR="005D5AF0" w:rsidRDefault="005D5AF0" w:rsidP="00977E2A">
      <w:pPr>
        <w:pStyle w:val="ConsPlusNormal"/>
        <w:rPr>
          <w:rStyle w:val="aa"/>
          <w:rFonts w:ascii="Times New Roman" w:hAnsi="Times New Roman"/>
          <w:b w:val="0"/>
          <w:sz w:val="22"/>
        </w:rPr>
      </w:pPr>
    </w:p>
    <w:p w14:paraId="24D308BA" w14:textId="534C550B"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5D5AF0">
        <w:rPr>
          <w:rFonts w:ascii="Times New Roman" w:hAnsi="Times New Roman"/>
          <w:bCs/>
          <w:sz w:val="22"/>
        </w:rPr>
        <w:t>договора  в</w:t>
      </w:r>
      <w:proofErr w:type="gramEnd"/>
      <w:r w:rsidRPr="005D5AF0">
        <w:rPr>
          <w:rFonts w:ascii="Times New Roman" w:hAnsi="Times New Roman"/>
          <w:bCs/>
          <w:sz w:val="22"/>
        </w:rPr>
        <w:t xml:space="preserve"> сумме 533 464(Пятьсот тридцать три тысячи четыреста шестьдесят четыре) рубля 69 копеек, в том числе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B05CE" w14:textId="77777777" w:rsidR="00E558A6" w:rsidRDefault="00E558A6" w:rsidP="00A55106">
      <w:r>
        <w:separator/>
      </w:r>
    </w:p>
  </w:endnote>
  <w:endnote w:type="continuationSeparator" w:id="0">
    <w:p w14:paraId="793234B7" w14:textId="77777777" w:rsidR="00E558A6" w:rsidRDefault="00E558A6"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5CC88" w14:textId="77777777" w:rsidR="00E558A6" w:rsidRDefault="00E558A6" w:rsidP="00A55106">
      <w:r>
        <w:separator/>
      </w:r>
    </w:p>
  </w:footnote>
  <w:footnote w:type="continuationSeparator" w:id="0">
    <w:p w14:paraId="77CAC7B7" w14:textId="77777777" w:rsidR="00E558A6" w:rsidRDefault="00E558A6"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5473"/>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2308"/>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2AD"/>
    <w:rsid w:val="00492994"/>
    <w:rsid w:val="004962C6"/>
    <w:rsid w:val="004965EE"/>
    <w:rsid w:val="004A180C"/>
    <w:rsid w:val="004A2D20"/>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0AC0"/>
    <w:rsid w:val="005C1B15"/>
    <w:rsid w:val="005C2564"/>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65C7"/>
    <w:rsid w:val="00C003EE"/>
    <w:rsid w:val="00C004D5"/>
    <w:rsid w:val="00C01DB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3E39"/>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28A8"/>
    <w:rsid w:val="00E4341E"/>
    <w:rsid w:val="00E43EB7"/>
    <w:rsid w:val="00E4405D"/>
    <w:rsid w:val="00E46E59"/>
    <w:rsid w:val="00E4725F"/>
    <w:rsid w:val="00E535C5"/>
    <w:rsid w:val="00E53993"/>
    <w:rsid w:val="00E53A91"/>
    <w:rsid w:val="00E54CEA"/>
    <w:rsid w:val="00E55358"/>
    <w:rsid w:val="00E558A6"/>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A74CB"/>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23184</Words>
  <Characters>132154</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2025-05-21T06:44:00Z</dcterms:created>
  <dcterms:modified xsi:type="dcterms:W3CDTF">2025-05-21T06:44:00Z</dcterms:modified>
</cp:coreProperties>
</file>