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:rsidR="00406D34" w:rsidRPr="003E3B06" w:rsidRDefault="00406D34">
      <w:pPr>
        <w:pStyle w:val="aa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:rsidR="00406D34" w:rsidRPr="00E671E3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671E3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671E3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671E3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671E3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</w:p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546745" w:rsidRPr="009405E5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181F6F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181F6F">
              <w:rPr>
                <w:b/>
                <w:bCs/>
              </w:rPr>
              <w:t>31</w:t>
            </w:r>
            <w:r w:rsidR="00CB080A">
              <w:rPr>
                <w:b/>
                <w:bCs/>
              </w:rPr>
              <w:t>.10</w:t>
            </w:r>
            <w:r w:rsidR="0043510A">
              <w:rPr>
                <w:b/>
                <w:bCs/>
              </w:rPr>
              <w:t>.2023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:rsidR="00546745" w:rsidRDefault="00546745" w:rsidP="00546745">
      <w:pPr>
        <w:spacing w:line="360" w:lineRule="auto"/>
        <w:jc w:val="both"/>
        <w:rPr>
          <w:b/>
          <w:bCs/>
        </w:rPr>
      </w:pPr>
    </w:p>
    <w:p w:rsidR="00FF35F2" w:rsidRPr="00E671E3" w:rsidRDefault="00546745" w:rsidP="00E671E3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E65F5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E65F5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E65F5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E65F58">
        <w:rPr>
          <w:sz w:val="24"/>
          <w:szCs w:val="24"/>
        </w:rPr>
        <w:t>202</w:t>
      </w:r>
      <w:r w:rsidR="00B92339">
        <w:rPr>
          <w:sz w:val="24"/>
          <w:szCs w:val="24"/>
        </w:rPr>
        <w:t>3</w:t>
      </w:r>
      <w:r w:rsidRPr="00E65F58">
        <w:rPr>
          <w:sz w:val="24"/>
          <w:szCs w:val="24"/>
        </w:rPr>
        <w:t xml:space="preserve"> год, а именно:</w:t>
      </w:r>
      <w:bookmarkStart w:id="0" w:name="_Hlk125459104"/>
      <w:bookmarkStart w:id="1" w:name="_Hlk94868044"/>
      <w:bookmarkStart w:id="2" w:name="_Hlk102039515"/>
      <w:bookmarkStart w:id="3" w:name="_Hlk106871046"/>
      <w:bookmarkStart w:id="4" w:name="_Hlk120717174"/>
      <w:bookmarkStart w:id="5" w:name="_Hlk130798536"/>
    </w:p>
    <w:p w:rsidR="00181F6F" w:rsidRPr="00181F6F" w:rsidRDefault="00181F6F" w:rsidP="00181F6F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48013199"/>
      <w:r w:rsidRPr="00181F6F">
        <w:rPr>
          <w:bCs/>
          <w:sz w:val="24"/>
          <w:szCs w:val="24"/>
        </w:rPr>
        <w:t>Внес</w:t>
      </w:r>
      <w:r>
        <w:rPr>
          <w:bCs/>
          <w:sz w:val="24"/>
          <w:szCs w:val="24"/>
        </w:rPr>
        <w:t>ены</w:t>
      </w:r>
      <w:r w:rsidRPr="00181F6F">
        <w:rPr>
          <w:bCs/>
          <w:sz w:val="24"/>
          <w:szCs w:val="24"/>
        </w:rPr>
        <w:t xml:space="preserve"> изменения в закупку на Поставку канцтоваров  (№п/п 12/60), а именно  сведения о начальной (максимальной) ценой договора - «227 654,02 рублей»,  планируемый период размещения извещения о закупке (месяц, год) – «ноябрь 2023г.», срок исполнения договора (месяц, год) – «октябрь 2024г.»;</w:t>
      </w:r>
    </w:p>
    <w:p w:rsidR="00181F6F" w:rsidRPr="00181F6F" w:rsidRDefault="00181F6F" w:rsidP="00181F6F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181F6F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181F6F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181F6F">
        <w:rPr>
          <w:bCs/>
          <w:sz w:val="24"/>
          <w:szCs w:val="24"/>
        </w:rPr>
        <w:t xml:space="preserve"> на Поставку и установку окон пластиковых в здании  лаборатории ОСК  АЦККВ МУП «Водоканал» г.Йошкар-Олы»  с начальной (максимальной) ценой договора 581 663,00 рублей,  способ определения поставщика – «Аукцион в электронной форме МСП»;</w:t>
      </w:r>
    </w:p>
    <w:bookmarkEnd w:id="8"/>
    <w:p w:rsidR="00FF35F2" w:rsidRPr="00FF35F2" w:rsidRDefault="00181F6F" w:rsidP="00181F6F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181F6F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181F6F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181F6F">
        <w:rPr>
          <w:bCs/>
          <w:sz w:val="24"/>
          <w:szCs w:val="24"/>
        </w:rPr>
        <w:t xml:space="preserve"> на Выполнение работ по вывозке иловых осадков с иловых карт н/с Нолька на полигон временного размещения иловых осадков с начальной (максимальной) ценой договора 297 500 рублей,  способ определения поставщика – «Единственный поставщик (подрядчик, исполнитель)»</w:t>
      </w:r>
      <w:r w:rsidR="006129B7">
        <w:rPr>
          <w:bCs/>
          <w:sz w:val="24"/>
          <w:szCs w:val="24"/>
        </w:rPr>
        <w:t>.</w:t>
      </w:r>
    </w:p>
    <w:bookmarkEnd w:id="3"/>
    <w:bookmarkEnd w:id="4"/>
    <w:bookmarkEnd w:id="5"/>
    <w:bookmarkEnd w:id="6"/>
    <w:bookmarkEnd w:id="7"/>
    <w:p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0"/>
    <w:p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1"/>
    <w:bookmarkEnd w:id="2"/>
    <w:p w:rsidR="000129CD" w:rsidRPr="000129CD" w:rsidRDefault="000129CD" w:rsidP="003D6D3E">
      <w:pPr>
        <w:suppressAutoHyphens w:val="0"/>
        <w:spacing w:line="276" w:lineRule="auto"/>
        <w:ind w:left="568"/>
        <w:jc w:val="both"/>
        <w:rPr>
          <w:bCs/>
          <w:sz w:val="24"/>
          <w:szCs w:val="24"/>
        </w:rPr>
      </w:pPr>
    </w:p>
    <w:p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C56C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E7B" w:rsidRDefault="00B97E7B" w:rsidP="00A75518">
      <w:r>
        <w:separator/>
      </w:r>
    </w:p>
  </w:endnote>
  <w:endnote w:type="continuationSeparator" w:id="1">
    <w:p w:rsidR="00B97E7B" w:rsidRDefault="00B97E7B" w:rsidP="00A75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E7B" w:rsidRDefault="00B97E7B" w:rsidP="00A75518">
      <w:r>
        <w:separator/>
      </w:r>
    </w:p>
  </w:footnote>
  <w:footnote w:type="continuationSeparator" w:id="1">
    <w:p w:rsidR="00B97E7B" w:rsidRDefault="00B97E7B" w:rsidP="00A75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CD9"/>
    <w:rsid w:val="00234031"/>
    <w:rsid w:val="002407A0"/>
    <w:rsid w:val="00246924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1A40"/>
    <w:rsid w:val="00431C68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6E11"/>
    <w:rsid w:val="006A007A"/>
    <w:rsid w:val="006A14F9"/>
    <w:rsid w:val="006A2A30"/>
    <w:rsid w:val="006B1BB7"/>
    <w:rsid w:val="006B389C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F0A"/>
    <w:rsid w:val="00887F23"/>
    <w:rsid w:val="0089491E"/>
    <w:rsid w:val="008A1F90"/>
    <w:rsid w:val="008A41BE"/>
    <w:rsid w:val="008A4510"/>
    <w:rsid w:val="008A4AF9"/>
    <w:rsid w:val="008A5F54"/>
    <w:rsid w:val="008B3E99"/>
    <w:rsid w:val="008B648B"/>
    <w:rsid w:val="008B6A30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4515"/>
    <w:rsid w:val="00C56C5B"/>
    <w:rsid w:val="00C632BC"/>
    <w:rsid w:val="00C66C60"/>
    <w:rsid w:val="00C741CA"/>
    <w:rsid w:val="00C81FA3"/>
    <w:rsid w:val="00C83083"/>
    <w:rsid w:val="00C832D0"/>
    <w:rsid w:val="00C8518D"/>
    <w:rsid w:val="00C91E97"/>
    <w:rsid w:val="00C93D1A"/>
    <w:rsid w:val="00C94123"/>
    <w:rsid w:val="00CA1700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2A91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404B5"/>
    <w:rsid w:val="00F46D9C"/>
    <w:rsid w:val="00F549E6"/>
    <w:rsid w:val="00F54DF1"/>
    <w:rsid w:val="00F55A5B"/>
    <w:rsid w:val="00F571A4"/>
    <w:rsid w:val="00F62A7F"/>
    <w:rsid w:val="00F66052"/>
    <w:rsid w:val="00F74169"/>
    <w:rsid w:val="00F76739"/>
    <w:rsid w:val="00F9046B"/>
    <w:rsid w:val="00F978E7"/>
    <w:rsid w:val="00FA0C0E"/>
    <w:rsid w:val="00FA217E"/>
    <w:rsid w:val="00FB28AA"/>
    <w:rsid w:val="00FB2C03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Keyboar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6F15"/>
    <w:pPr>
      <w:jc w:val="both"/>
    </w:pPr>
    <w:rPr>
      <w:sz w:val="28"/>
    </w:rPr>
  </w:style>
  <w:style w:type="paragraph" w:styleId="a8">
    <w:name w:val="List"/>
    <w:basedOn w:val="a7"/>
    <w:rsid w:val="003D6F15"/>
    <w:rPr>
      <w:rFonts w:cs="Tahoma"/>
    </w:rPr>
  </w:style>
  <w:style w:type="paragraph" w:customStyle="1" w:styleId="11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3D6F15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3D6F15"/>
    <w:pPr>
      <w:jc w:val="center"/>
    </w:pPr>
    <w:rPr>
      <w:sz w:val="28"/>
    </w:rPr>
  </w:style>
  <w:style w:type="paragraph" w:styleId="aa">
    <w:name w:val="Subtitle"/>
    <w:basedOn w:val="a"/>
    <w:next w:val="a7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b">
    <w:name w:val="Содержимое таблицы"/>
    <w:basedOn w:val="a"/>
    <w:rsid w:val="003D6F15"/>
    <w:pPr>
      <w:suppressLineNumbers/>
    </w:pPr>
  </w:style>
  <w:style w:type="paragraph" w:customStyle="1" w:styleId="ac">
    <w:name w:val="Заголовок таблицы"/>
    <w:basedOn w:val="ab"/>
    <w:rsid w:val="003D6F15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A75518"/>
  </w:style>
  <w:style w:type="paragraph" w:styleId="af1">
    <w:name w:val="footer"/>
    <w:basedOn w:val="a"/>
    <w:link w:val="af2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A75518"/>
  </w:style>
  <w:style w:type="paragraph" w:styleId="af3">
    <w:name w:val="Balloon Text"/>
    <w:basedOn w:val="a"/>
    <w:link w:val="af4"/>
    <w:uiPriority w:val="99"/>
    <w:semiHidden/>
    <w:unhideWhenUsed/>
    <w:rsid w:val="00707C09"/>
    <w:rPr>
      <w:rFonts w:ascii="Segoe UI" w:hAnsi="Segoe UI"/>
      <w:sz w:val="18"/>
      <w:szCs w:val="18"/>
      <w:lang/>
    </w:rPr>
  </w:style>
  <w:style w:type="character" w:customStyle="1" w:styleId="af4">
    <w:name w:val="Текст выноски Знак"/>
    <w:link w:val="af3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Республика  Марий Эл</vt:lpstr>
      <vt:lpstr>муниципального образования «Город Йошкар-Ола»</vt:lpstr>
    </vt:vector>
  </TitlesOfParts>
  <Company>МУП Водоканал</Company>
  <LinksUpToDate>false</LinksUpToDate>
  <CharactersWithSpaces>1926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user</cp:lastModifiedBy>
  <cp:revision>2</cp:revision>
  <cp:lastPrinted>2023-01-13T10:14:00Z</cp:lastPrinted>
  <dcterms:created xsi:type="dcterms:W3CDTF">2023-10-31T11:36:00Z</dcterms:created>
  <dcterms:modified xsi:type="dcterms:W3CDTF">2023-10-31T11:36:00Z</dcterms:modified>
</cp:coreProperties>
</file>