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451A5142" w14:textId="77777777" w:rsidR="001509FA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6C486DC2" w14:textId="77777777" w:rsidR="001F0E86" w:rsidRPr="001F0E86" w:rsidRDefault="001F0E86" w:rsidP="001F0E86">
      <w:pPr>
        <w:spacing w:line="276" w:lineRule="auto"/>
        <w:ind w:left="5245" w:firstLine="992"/>
        <w:rPr>
          <w:sz w:val="22"/>
          <w:szCs w:val="22"/>
        </w:rPr>
      </w:pPr>
      <w:r w:rsidRPr="001F0E86">
        <w:rPr>
          <w:sz w:val="22"/>
          <w:szCs w:val="22"/>
        </w:rPr>
        <w:t xml:space="preserve">Заместитель директора </w:t>
      </w:r>
    </w:p>
    <w:p w14:paraId="31A79D72" w14:textId="77777777" w:rsidR="001F0E86" w:rsidRPr="001F0E86" w:rsidRDefault="001F0E86" w:rsidP="001F0E86">
      <w:pPr>
        <w:spacing w:line="276" w:lineRule="auto"/>
        <w:ind w:left="5245" w:firstLine="992"/>
        <w:rPr>
          <w:sz w:val="22"/>
          <w:szCs w:val="22"/>
        </w:rPr>
      </w:pPr>
      <w:r w:rsidRPr="001F0E86">
        <w:rPr>
          <w:sz w:val="22"/>
          <w:szCs w:val="22"/>
        </w:rPr>
        <w:t xml:space="preserve">по материально-техническому </w:t>
      </w:r>
    </w:p>
    <w:p w14:paraId="736BC925" w14:textId="064FDC89" w:rsidR="00C15618" w:rsidRPr="008B7190" w:rsidRDefault="001F0E86" w:rsidP="001F0E86">
      <w:pPr>
        <w:spacing w:line="276" w:lineRule="auto"/>
        <w:ind w:left="5245" w:firstLine="992"/>
        <w:rPr>
          <w:sz w:val="22"/>
          <w:szCs w:val="22"/>
        </w:rPr>
      </w:pPr>
      <w:r w:rsidRPr="001F0E86">
        <w:rPr>
          <w:sz w:val="22"/>
          <w:szCs w:val="22"/>
        </w:rPr>
        <w:t>обеспечению МУП «Водоканал»</w:t>
      </w:r>
    </w:p>
    <w:p w14:paraId="091077EC" w14:textId="77777777" w:rsidR="008B7190" w:rsidRDefault="008B7190" w:rsidP="002A0CCC">
      <w:pPr>
        <w:spacing w:line="276" w:lineRule="auto"/>
        <w:ind w:left="5245" w:firstLine="992"/>
        <w:rPr>
          <w:sz w:val="22"/>
          <w:szCs w:val="22"/>
        </w:rPr>
      </w:pPr>
    </w:p>
    <w:p w14:paraId="57D5465D" w14:textId="47EA1AEE" w:rsidR="00C15618" w:rsidRPr="008B7190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1F0E86" w:rsidRPr="001F0E86">
        <w:rPr>
          <w:sz w:val="22"/>
          <w:szCs w:val="22"/>
        </w:rPr>
        <w:t>А.В. Синяев</w:t>
      </w:r>
    </w:p>
    <w:p w14:paraId="2BF94F61" w14:textId="6DD4BF74" w:rsidR="00C15618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2A0CCC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117F42E0" w14:textId="77777777" w:rsidR="00E76CCE" w:rsidRDefault="00E76CCE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259756" w14:textId="77777777" w:rsidR="00786818" w:rsidRDefault="00786818" w:rsidP="00E52597">
      <w:pPr>
        <w:jc w:val="center"/>
        <w:rPr>
          <w:b/>
        </w:rPr>
      </w:pPr>
    </w:p>
    <w:p w14:paraId="2E879A09" w14:textId="77777777" w:rsidR="00786818" w:rsidRDefault="00786818" w:rsidP="00E52597">
      <w:pPr>
        <w:jc w:val="center"/>
        <w:rPr>
          <w:b/>
        </w:rPr>
      </w:pPr>
    </w:p>
    <w:p w14:paraId="4A738371" w14:textId="77777777" w:rsidR="00E76CCE" w:rsidRDefault="00E76CCE" w:rsidP="00E52597">
      <w:pPr>
        <w:jc w:val="center"/>
        <w:rPr>
          <w:b/>
        </w:rPr>
      </w:pPr>
    </w:p>
    <w:p w14:paraId="596FE721" w14:textId="77777777" w:rsidR="00E76CCE" w:rsidRPr="009F57FE" w:rsidRDefault="00E76CCE" w:rsidP="00E52597">
      <w:pPr>
        <w:jc w:val="center"/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77777777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6"/>
            <w:sz w:val="22"/>
            <w:szCs w:val="22"/>
          </w:rPr>
          <w:t>12.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14:paraId="673D3268" w14:textId="3B7896A4" w:rsidR="00BE1E15" w:rsidRDefault="00972A04" w:rsidP="00616A5C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681144">
        <w:rPr>
          <w:sz w:val="22"/>
          <w:szCs w:val="22"/>
        </w:rPr>
        <w:t>:</w:t>
      </w:r>
      <w:r w:rsidR="00616A5C" w:rsidRPr="00681144">
        <w:rPr>
          <w:sz w:val="22"/>
          <w:szCs w:val="22"/>
          <w:lang w:val="ru-RU"/>
        </w:rPr>
        <w:t xml:space="preserve"> </w:t>
      </w:r>
      <w:r w:rsidR="001F0E86" w:rsidRPr="001F0E86">
        <w:rPr>
          <w:sz w:val="22"/>
          <w:szCs w:val="22"/>
          <w:lang w:val="ru-RU"/>
        </w:rPr>
        <w:t>Разработка рабочей и сметной документации по объекту «Модернизация участка сети водопровода по ул. Медицинская, расположенного на территории городского округа «Город Йошкар-Ола» на границе поселка Знаменский Медведевского района Республики Марий Эл»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1C3AF0D" w14:textId="006A7F79" w:rsidR="00183A28" w:rsidRDefault="00183A28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  <w:lang w:val="ru-RU"/>
        </w:rPr>
        <w:t>Объем оказываемых услуг:</w:t>
      </w:r>
      <w:r w:rsidRPr="009A2E49">
        <w:rPr>
          <w:b w:val="0"/>
          <w:sz w:val="22"/>
          <w:szCs w:val="22"/>
          <w:lang w:val="ru-RU"/>
        </w:rPr>
        <w:t xml:space="preserve"> </w:t>
      </w:r>
      <w:r w:rsidR="009F7B9B">
        <w:rPr>
          <w:b w:val="0"/>
          <w:sz w:val="22"/>
          <w:szCs w:val="22"/>
          <w:lang w:val="ru-RU"/>
        </w:rPr>
        <w:t>1</w:t>
      </w:r>
      <w:r w:rsidR="00BB267A">
        <w:rPr>
          <w:b w:val="0"/>
          <w:sz w:val="22"/>
          <w:szCs w:val="22"/>
          <w:lang w:val="ru-RU"/>
        </w:rPr>
        <w:t xml:space="preserve"> Условн</w:t>
      </w:r>
      <w:r w:rsidR="009F7B9B">
        <w:rPr>
          <w:b w:val="0"/>
          <w:sz w:val="22"/>
          <w:szCs w:val="22"/>
          <w:lang w:val="ru-RU"/>
        </w:rPr>
        <w:t>ая</w:t>
      </w:r>
      <w:r w:rsidR="00BB267A">
        <w:rPr>
          <w:b w:val="0"/>
          <w:sz w:val="22"/>
          <w:szCs w:val="22"/>
          <w:lang w:val="ru-RU"/>
        </w:rPr>
        <w:t xml:space="preserve"> единиц</w:t>
      </w:r>
      <w:r w:rsidR="009F7B9B">
        <w:rPr>
          <w:b w:val="0"/>
          <w:sz w:val="22"/>
          <w:szCs w:val="22"/>
          <w:lang w:val="ru-RU"/>
        </w:rPr>
        <w:t>а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B1F5572" w14:textId="34C7EE4F" w:rsidR="004C492D" w:rsidRPr="00755D68" w:rsidRDefault="009F49A1" w:rsidP="004C492D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1F0E86" w:rsidRPr="001F0E86">
        <w:rPr>
          <w:rStyle w:val="dynatree-title"/>
          <w:b w:val="0"/>
          <w:color w:val="000000"/>
          <w:sz w:val="22"/>
          <w:szCs w:val="22"/>
        </w:rPr>
        <w:t>71.12.16.000 Услуги по инженерно-техническому проектированию производственных процессов и производств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1B9AEBB0" w:rsidR="009F49A1" w:rsidRDefault="009F49A1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1F0E86" w:rsidRPr="001F0E86">
        <w:rPr>
          <w:b w:val="0"/>
          <w:sz w:val="22"/>
          <w:szCs w:val="22"/>
          <w:lang w:val="ru-RU"/>
        </w:rPr>
        <w:t>71.12 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</w:r>
      <w:r w:rsidR="001F0E86">
        <w:rPr>
          <w:b w:val="0"/>
          <w:sz w:val="22"/>
          <w:szCs w:val="22"/>
          <w:lang w:val="ru-RU"/>
        </w:rPr>
        <w:t>;</w:t>
      </w:r>
    </w:p>
    <w:p w14:paraId="49C82D12" w14:textId="77777777" w:rsidR="003C00D5" w:rsidRPr="003C00D5" w:rsidRDefault="003C00D5" w:rsidP="003C00D5">
      <w:p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0" w:name="_Hlk195537908"/>
      <w:r w:rsidRPr="003C00D5">
        <w:rPr>
          <w:b/>
          <w:bCs/>
          <w:sz w:val="22"/>
          <w:szCs w:val="22"/>
        </w:rPr>
        <w:t>Начальная (максимальная) цена договора:</w:t>
      </w:r>
      <w:bookmarkEnd w:id="0"/>
      <w:r w:rsidRPr="003C00D5">
        <w:rPr>
          <w:b/>
          <w:bCs/>
          <w:sz w:val="22"/>
          <w:szCs w:val="22"/>
        </w:rPr>
        <w:t xml:space="preserve"> 162 963 (Сто шестьдесят две тысячи девятьсот шестьдесят три) руб. 64 коп. </w:t>
      </w:r>
    </w:p>
    <w:p w14:paraId="6A47ACFD" w14:textId="1F75EC33" w:rsidR="003C00D5" w:rsidRPr="009A2E49" w:rsidRDefault="003C00D5" w:rsidP="003C00D5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3C00D5">
        <w:rPr>
          <w:b w:val="0"/>
          <w:bCs w:val="0"/>
          <w:sz w:val="22"/>
          <w:szCs w:val="22"/>
          <w:lang w:val="ru-RU" w:eastAsia="ru-RU"/>
        </w:rPr>
        <w:t>Источник финансирования: собственные средства МУП «Водоканал»</w:t>
      </w:r>
    </w:p>
    <w:p w14:paraId="60520DB2" w14:textId="6AB294CC" w:rsidR="0069628D" w:rsidRDefault="001F0E86" w:rsidP="00DA58CD">
      <w:pPr>
        <w:ind w:firstLine="426"/>
        <w:jc w:val="both"/>
        <w:rPr>
          <w:sz w:val="22"/>
          <w:szCs w:val="22"/>
        </w:rPr>
      </w:pPr>
      <w:r w:rsidRPr="001F0E86">
        <w:rPr>
          <w:b/>
          <w:sz w:val="22"/>
          <w:szCs w:val="22"/>
        </w:rPr>
        <w:t>Место поставки товара, выполнения работ, оказания услуг:</w:t>
      </w:r>
      <w:r w:rsidR="00E95117" w:rsidRPr="00E95117">
        <w:rPr>
          <w:b/>
          <w:sz w:val="22"/>
          <w:szCs w:val="22"/>
        </w:rPr>
        <w:t xml:space="preserve"> </w:t>
      </w:r>
      <w:r w:rsidRPr="001F0E86">
        <w:rPr>
          <w:bCs/>
          <w:sz w:val="22"/>
          <w:szCs w:val="22"/>
        </w:rPr>
        <w:t>Республика Марий Эл, г. Йошкар-Ола, улица Медицинская на территории городского округа «Город Йошкар-Ола» на границе поселка Знаменский Медведевского района Республики Марий Эл».</w:t>
      </w:r>
    </w:p>
    <w:p w14:paraId="4AC6553C" w14:textId="77777777" w:rsidR="003C00D5" w:rsidRDefault="001F0E86" w:rsidP="003C00D5">
      <w:pPr>
        <w:ind w:firstLine="426"/>
        <w:jc w:val="both"/>
        <w:rPr>
          <w:b/>
          <w:sz w:val="22"/>
          <w:szCs w:val="22"/>
        </w:rPr>
      </w:pPr>
      <w:r w:rsidRPr="001F0E86">
        <w:rPr>
          <w:b/>
          <w:sz w:val="22"/>
          <w:szCs w:val="22"/>
        </w:rPr>
        <w:t>Сроки поставки товара, завершения работ, график оказания услуг</w:t>
      </w:r>
      <w:r w:rsidR="00E514B5" w:rsidRPr="00E514B5">
        <w:rPr>
          <w:b/>
          <w:sz w:val="22"/>
          <w:szCs w:val="22"/>
        </w:rPr>
        <w:t xml:space="preserve">: </w:t>
      </w:r>
    </w:p>
    <w:p w14:paraId="10A339A4" w14:textId="06F04651" w:rsidR="003C00D5" w:rsidRPr="003C00D5" w:rsidRDefault="003C00D5" w:rsidP="003C00D5">
      <w:pPr>
        <w:ind w:firstLine="426"/>
        <w:jc w:val="both"/>
        <w:rPr>
          <w:rFonts w:eastAsia="Calibri"/>
          <w:bCs/>
          <w:sz w:val="22"/>
          <w:szCs w:val="22"/>
          <w:lang w:eastAsia="en-US"/>
        </w:rPr>
      </w:pPr>
      <w:r w:rsidRPr="003C00D5">
        <w:rPr>
          <w:rFonts w:eastAsia="Calibri"/>
          <w:bCs/>
          <w:sz w:val="22"/>
          <w:szCs w:val="22"/>
          <w:lang w:eastAsia="en-US"/>
        </w:rPr>
        <w:t>Начало работ – со дня заключения Договора.</w:t>
      </w:r>
    </w:p>
    <w:p w14:paraId="46E44E0A" w14:textId="60E6F289" w:rsidR="00FA1FBA" w:rsidRDefault="003C00D5" w:rsidP="003C00D5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3C00D5">
        <w:rPr>
          <w:rFonts w:eastAsia="Calibri"/>
          <w:bCs/>
          <w:sz w:val="22"/>
          <w:szCs w:val="22"/>
          <w:lang w:eastAsia="en-US"/>
        </w:rPr>
        <w:t>Передача Заказчику рабочей и сметной документации – в течение 40 календарных дней с даты начала работ.</w:t>
      </w:r>
    </w:p>
    <w:p w14:paraId="0355660E" w14:textId="2987F00F" w:rsidR="00481DC6" w:rsidRDefault="003C00D5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3C00D5">
        <w:rPr>
          <w:b/>
          <w:bCs/>
          <w:sz w:val="22"/>
          <w:szCs w:val="22"/>
        </w:rPr>
        <w:t>Условия поставки товара, выполнения работ, оказания услуг:</w:t>
      </w:r>
      <w:r w:rsidR="00481DC6" w:rsidRPr="00481DC6">
        <w:rPr>
          <w:b/>
          <w:bCs/>
          <w:sz w:val="22"/>
          <w:szCs w:val="22"/>
        </w:rPr>
        <w:t xml:space="preserve"> </w:t>
      </w:r>
      <w:r w:rsidR="00BB267A">
        <w:rPr>
          <w:sz w:val="22"/>
          <w:szCs w:val="22"/>
        </w:rPr>
        <w:t>в соответствии с Техническим заданием и Проектом договора настоящего Извещения</w:t>
      </w:r>
      <w:r w:rsidR="00E514B5" w:rsidRPr="00E514B5">
        <w:rPr>
          <w:sz w:val="22"/>
          <w:szCs w:val="22"/>
        </w:rPr>
        <w:t>.</w:t>
      </w:r>
    </w:p>
    <w:p w14:paraId="2EACE897" w14:textId="77777777" w:rsidR="003C00D5" w:rsidRPr="003C00D5" w:rsidRDefault="003C00D5" w:rsidP="003C00D5">
      <w:pPr>
        <w:pStyle w:val="a"/>
        <w:numPr>
          <w:ilvl w:val="0"/>
          <w:numId w:val="0"/>
        </w:numPr>
        <w:autoSpaceDE w:val="0"/>
        <w:autoSpaceDN w:val="0"/>
        <w:ind w:firstLine="786"/>
        <w:jc w:val="both"/>
        <w:rPr>
          <w:b/>
          <w:sz w:val="22"/>
          <w:szCs w:val="22"/>
        </w:rPr>
      </w:pPr>
      <w:r w:rsidRPr="003C00D5">
        <w:rPr>
          <w:sz w:val="22"/>
          <w:szCs w:val="22"/>
        </w:rPr>
        <w:t>-    Подрядчик разрабатывает рабочею документацию в соответствии с Градостроительным кодексом РФ и ГОСТ Р 21.101-2020 «Система проектной документации для строительства. Основные требования к проектной и рабочей документации».</w:t>
      </w:r>
    </w:p>
    <w:p w14:paraId="3A63A745" w14:textId="77777777" w:rsidR="003C00D5" w:rsidRPr="003C00D5" w:rsidRDefault="003C00D5" w:rsidP="003C00D5">
      <w:pPr>
        <w:pStyle w:val="a"/>
        <w:numPr>
          <w:ilvl w:val="0"/>
          <w:numId w:val="0"/>
        </w:numPr>
        <w:autoSpaceDE w:val="0"/>
        <w:autoSpaceDN w:val="0"/>
        <w:ind w:firstLine="786"/>
        <w:jc w:val="both"/>
        <w:rPr>
          <w:sz w:val="22"/>
          <w:szCs w:val="22"/>
        </w:rPr>
      </w:pPr>
      <w:r w:rsidRPr="003C00D5">
        <w:rPr>
          <w:sz w:val="22"/>
          <w:szCs w:val="22"/>
        </w:rPr>
        <w:t>- Состав рабочей документации на электронном носителе должен полностью соответствовать бумажному оригиналу, в следующем объеме: 1 эк.;</w:t>
      </w:r>
    </w:p>
    <w:p w14:paraId="7986106C" w14:textId="1C14E7AC" w:rsidR="003C00D5" w:rsidRDefault="003C00D5" w:rsidP="003C00D5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786"/>
        <w:jc w:val="both"/>
        <w:rPr>
          <w:sz w:val="22"/>
          <w:szCs w:val="22"/>
        </w:rPr>
      </w:pPr>
      <w:r w:rsidRPr="003C00D5">
        <w:rPr>
          <w:sz w:val="22"/>
          <w:szCs w:val="22"/>
        </w:rPr>
        <w:lastRenderedPageBreak/>
        <w:t>- Проектно-сметную документацию на бумажном носителе выдать сшитую по альбомам, в твердом переплете, в следующем объеме: 3 эк.</w:t>
      </w:r>
    </w:p>
    <w:p w14:paraId="66B35E91" w14:textId="0CBD20E9" w:rsidR="003C00D5" w:rsidRPr="003C00D5" w:rsidRDefault="009A2E49" w:rsidP="003C00D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>Срок и условия оплаты оказанных услуг:</w:t>
      </w:r>
      <w:r w:rsidR="003E39E1" w:rsidRPr="003E39E1">
        <w:rPr>
          <w:sz w:val="22"/>
          <w:szCs w:val="22"/>
        </w:rPr>
        <w:t xml:space="preserve"> </w:t>
      </w:r>
      <w:r w:rsidR="003C00D5" w:rsidRPr="003C00D5">
        <w:rPr>
          <w:sz w:val="22"/>
          <w:szCs w:val="22"/>
        </w:rPr>
        <w:t>Оплата работ по Договору производится Заказчиком в безналичном порядке путем перечисления денежных средств на расчетный счет Подрядчику в течение 7 (Семи) рабочих дней, с момента подписания сторонами актов сдачи-приемки выполненных работ.</w:t>
      </w:r>
    </w:p>
    <w:p w14:paraId="6D670874" w14:textId="064E5170" w:rsidR="009F57FE" w:rsidRDefault="003C00D5" w:rsidP="003C00D5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Pr="003C00D5">
        <w:rPr>
          <w:sz w:val="22"/>
          <w:szCs w:val="22"/>
        </w:rPr>
        <w:t>ванс не предусмотрен.</w:t>
      </w:r>
    </w:p>
    <w:p w14:paraId="24BC43C0" w14:textId="77777777" w:rsidR="002A4492" w:rsidRDefault="002A4492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56B7B0E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2D1CB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74354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6B026D6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5D5DE4F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5D9DFB5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D1824F3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F754CA7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71DDB7C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6D6F615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EDF773A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6FEFF9C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71456A6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788FDCB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8820160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0F0F645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4CF7ACE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8085341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2E85C21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5EF0497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F2500A3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74D1D73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23474FF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E472760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7B4511A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2337FE5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37AFA05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4E5E88C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CC841E8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958307B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DC1887F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694787D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FC75C3F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A31D28D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B18CE3B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3D9AE13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1A5B2D4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226E71D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A3F7E36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D17A164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BCC27E9" w14:textId="77777777" w:rsidR="00996D81" w:rsidRDefault="00996D8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966B9AA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19C35177" w:rsidR="000E3287" w:rsidRPr="000E3287" w:rsidRDefault="000E3287" w:rsidP="00CE0F90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</w:t>
      </w:r>
      <w:proofErr w:type="spellStart"/>
      <w:r w:rsidRPr="000E3287">
        <w:rPr>
          <w:sz w:val="22"/>
          <w:szCs w:val="22"/>
        </w:rPr>
        <w:t>пп</w:t>
      </w:r>
      <w:proofErr w:type="spellEnd"/>
      <w:r w:rsidRPr="000E3287">
        <w:rPr>
          <w:sz w:val="22"/>
          <w:szCs w:val="22"/>
        </w:rPr>
        <w:t xml:space="preserve">. 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 xml:space="preserve">) п. </w:t>
      </w:r>
      <w:proofErr w:type="gramStart"/>
      <w:r w:rsidRPr="000E3287">
        <w:rPr>
          <w:sz w:val="22"/>
          <w:szCs w:val="22"/>
        </w:rPr>
        <w:t>2.1  разд.</w:t>
      </w:r>
      <w:proofErr w:type="gramEnd"/>
      <w:r w:rsidRPr="000E3287">
        <w:rPr>
          <w:sz w:val="22"/>
          <w:szCs w:val="22"/>
        </w:rPr>
        <w:t xml:space="preserve"> 2 гл. 13 Положения о закупке товаров, работ, услуг Муниципального унитарного </w:t>
      </w:r>
      <w:proofErr w:type="gramStart"/>
      <w:r w:rsidRPr="000E3287">
        <w:rPr>
          <w:sz w:val="22"/>
          <w:szCs w:val="22"/>
        </w:rPr>
        <w:t>предприятия  «Водоканал»  г.</w:t>
      </w:r>
      <w:proofErr w:type="gramEnd"/>
      <w:r w:rsidRPr="000E3287">
        <w:rPr>
          <w:sz w:val="22"/>
          <w:szCs w:val="22"/>
        </w:rPr>
        <w:t xml:space="preserve"> Йошкар-Олы» муниципального образования «Город Йошкар-Ола»):</w:t>
      </w:r>
    </w:p>
    <w:p w14:paraId="708A9ADC" w14:textId="1E56091A" w:rsidR="0077171C" w:rsidRPr="0077171C" w:rsidRDefault="000E3287" w:rsidP="00CE0F90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</w:t>
      </w:r>
      <w:r w:rsidR="00786818">
        <w:rPr>
          <w:sz w:val="22"/>
          <w:szCs w:val="22"/>
        </w:rPr>
        <w:t xml:space="preserve"> </w:t>
      </w:r>
      <w:r w:rsidR="00786818" w:rsidRPr="00786818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Pr="000E3287">
        <w:rPr>
          <w:sz w:val="22"/>
          <w:szCs w:val="22"/>
        </w:rPr>
        <w:t>»</w:t>
      </w:r>
    </w:p>
    <w:p w14:paraId="610602CE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  <w:lang w:val="ru-RU"/>
        </w:rPr>
        <w:t>безопасности,  к</w:t>
      </w:r>
      <w:proofErr w:type="gramEnd"/>
      <w:r w:rsidRPr="00CB3ACA">
        <w:rPr>
          <w:b/>
          <w:sz w:val="22"/>
          <w:szCs w:val="22"/>
          <w:lang w:val="ru-RU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2E48ECB3" w:rsidR="000272CD" w:rsidRDefault="00B20492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="00996D81">
        <w:rPr>
          <w:sz w:val="22"/>
          <w:szCs w:val="22"/>
          <w:lang w:val="ru-RU"/>
        </w:rPr>
        <w:t>Приложению №2 (Техническое задание) и Приложению №4 (П</w:t>
      </w:r>
      <w:r w:rsidRPr="00CB3ACA">
        <w:rPr>
          <w:sz w:val="22"/>
          <w:szCs w:val="22"/>
          <w:lang w:val="ru-RU"/>
        </w:rPr>
        <w:t>роект договора</w:t>
      </w:r>
      <w:r w:rsidR="00996D81">
        <w:rPr>
          <w:sz w:val="22"/>
          <w:szCs w:val="22"/>
          <w:lang w:val="ru-RU"/>
        </w:rPr>
        <w:t>) настоящего Извещения</w:t>
      </w:r>
      <w:r w:rsidRPr="00CB3ACA">
        <w:rPr>
          <w:sz w:val="22"/>
          <w:szCs w:val="22"/>
          <w:lang w:val="ru-RU"/>
        </w:rPr>
        <w:t>.</w:t>
      </w:r>
      <w:r w:rsidR="00596F3A">
        <w:rPr>
          <w:sz w:val="22"/>
          <w:szCs w:val="22"/>
          <w:lang w:val="ru-RU"/>
        </w:rPr>
        <w:t xml:space="preserve"> 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af1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19920CE1" w:rsidR="00574799" w:rsidRDefault="00B20492" w:rsidP="00E90163">
      <w:pPr>
        <w:pStyle w:val="af1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Согласно проект</w:t>
      </w:r>
      <w:r w:rsidR="00996D81">
        <w:rPr>
          <w:color w:val="000000"/>
          <w:sz w:val="22"/>
          <w:szCs w:val="22"/>
          <w:lang w:val="ru-RU"/>
        </w:rPr>
        <w:t>у</w:t>
      </w:r>
      <w:r w:rsidRPr="00CB3ACA">
        <w:rPr>
          <w:color w:val="000000"/>
          <w:sz w:val="22"/>
          <w:szCs w:val="22"/>
          <w:lang w:val="ru-RU"/>
        </w:rPr>
        <w:t xml:space="preserve"> договора.</w:t>
      </w:r>
    </w:p>
    <w:p w14:paraId="03B3020B" w14:textId="1CC1CF5B" w:rsidR="00B20492" w:rsidRPr="00CB3ACA" w:rsidRDefault="005F371A" w:rsidP="000272CD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  <w:lang w:val="ru-RU"/>
        </w:rPr>
      </w:pPr>
      <w:r w:rsidRPr="005F371A">
        <w:rPr>
          <w:sz w:val="22"/>
          <w:szCs w:val="22"/>
          <w:lang w:val="ru-RU" w:eastAsia="ru-RU"/>
        </w:rPr>
        <w:t xml:space="preserve">Стоимость оказываемых услуг определяется в рублях и </w:t>
      </w:r>
      <w:r w:rsidR="0096170F" w:rsidRPr="0096170F">
        <w:rPr>
          <w:sz w:val="22"/>
          <w:szCs w:val="22"/>
          <w:lang w:val="ru-RU" w:eastAsia="ru-RU"/>
        </w:rPr>
        <w:t>включает в себя стоимость материалов, выполнения работ, упаковки, маркировки, страхование, уплату таможенных пошлин, налогов, сборов, и других обязательных платежей. Расходы, не включенные Исполнителем в цену Услуги, Заказчиком не оплачиваются.</w:t>
      </w:r>
      <w:r w:rsidR="00E90163" w:rsidRPr="00E90163">
        <w:rPr>
          <w:color w:val="000000"/>
          <w:sz w:val="22"/>
          <w:szCs w:val="22"/>
          <w:lang w:val="ru-RU"/>
        </w:rPr>
        <w:t xml:space="preserve"> 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a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a7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02F4D1A3" w14:textId="1E1AB8EA" w:rsidR="00E76CCE" w:rsidRDefault="00F20B0D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F20B0D">
        <w:rPr>
          <w:sz w:val="22"/>
          <w:szCs w:val="22"/>
          <w:lang w:val="ru-RU"/>
        </w:rPr>
        <w:t>Не установлено.</w:t>
      </w:r>
      <w:r w:rsidR="00E76CCE" w:rsidRPr="00E76CCE">
        <w:rPr>
          <w:sz w:val="22"/>
          <w:szCs w:val="22"/>
          <w:lang w:val="ru-RU"/>
        </w:rPr>
        <w:t>.</w:t>
      </w: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19A9611B" w:rsidR="00BC4499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  <w:r w:rsidR="00996D81">
        <w:rPr>
          <w:sz w:val="22"/>
          <w:szCs w:val="22"/>
        </w:rPr>
        <w:t>:</w:t>
      </w:r>
    </w:p>
    <w:p w14:paraId="7E1E6E51" w14:textId="704F4CAB" w:rsidR="00996D81" w:rsidRPr="00C12DB1" w:rsidRDefault="00996D81" w:rsidP="00996D8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431F4">
        <w:rPr>
          <w:sz w:val="22"/>
          <w:szCs w:val="22"/>
        </w:rPr>
        <w:t>с</w:t>
      </w:r>
      <w:r w:rsidRPr="00996D81">
        <w:rPr>
          <w:sz w:val="22"/>
          <w:szCs w:val="22"/>
        </w:rPr>
        <w:t xml:space="preserve">огласно ч. 4 статьи 48 </w:t>
      </w:r>
      <w:proofErr w:type="spellStart"/>
      <w:r w:rsidRPr="00996D81">
        <w:rPr>
          <w:sz w:val="22"/>
          <w:szCs w:val="22"/>
        </w:rPr>
        <w:t>ГрК</w:t>
      </w:r>
      <w:proofErr w:type="spellEnd"/>
      <w:r w:rsidRPr="00996D81">
        <w:rPr>
          <w:sz w:val="22"/>
          <w:szCs w:val="22"/>
        </w:rPr>
        <w:t xml:space="preserve"> РФ, подрядчик должен быть членом СРО в области архитектурно-строительного проектирования. Главный инженер проекта должен быть включен в Национальный реестр специалистов в области инженерных изысканий и архитектурно-строительного проектирования.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36D10A58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  <w:r w:rsidR="00E76CCE">
        <w:rPr>
          <w:sz w:val="22"/>
          <w:szCs w:val="22"/>
        </w:rPr>
        <w:t xml:space="preserve"> </w:t>
      </w:r>
      <w:r w:rsidR="00E76CCE" w:rsidRPr="00E76CCE">
        <w:rPr>
          <w:sz w:val="22"/>
          <w:szCs w:val="22"/>
        </w:rPr>
        <w:t>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</w:t>
      </w:r>
      <w:r w:rsidR="00E76CCE">
        <w:rPr>
          <w:sz w:val="22"/>
          <w:szCs w:val="22"/>
        </w:rPr>
        <w:t>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 xml:space="preserve"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</w:t>
      </w:r>
      <w:r w:rsidRPr="000B0ACF">
        <w:rPr>
          <w:b/>
          <w:bCs/>
          <w:sz w:val="22"/>
          <w:szCs w:val="22"/>
        </w:rPr>
        <w:lastRenderedPageBreak/>
        <w:t>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2FC3B9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400345">
        <w:rPr>
          <w:b/>
          <w:bCs/>
          <w:sz w:val="22"/>
          <w:szCs w:val="22"/>
        </w:rPr>
        <w:t>ТЕХНИЧЕСКОЕ ЗАДАНИЕ</w:t>
      </w:r>
    </w:p>
    <w:p w14:paraId="590AFC3F" w14:textId="77777777" w:rsidR="003431F4" w:rsidRPr="003431F4" w:rsidRDefault="003431F4" w:rsidP="003431F4">
      <w:pPr>
        <w:suppressAutoHyphens/>
        <w:ind w:firstLine="567"/>
        <w:jc w:val="center"/>
        <w:rPr>
          <w:lang w:eastAsia="ar-SA"/>
        </w:rPr>
      </w:pPr>
      <w:r w:rsidRPr="003431F4">
        <w:rPr>
          <w:lang w:eastAsia="ar-SA"/>
        </w:rPr>
        <w:t xml:space="preserve">на разработку рабочей документации по объекту: </w:t>
      </w:r>
      <w:bookmarkStart w:id="1" w:name="_Hlk31293791"/>
      <w:r w:rsidRPr="003431F4">
        <w:rPr>
          <w:lang w:eastAsia="ar-SA"/>
        </w:rPr>
        <w:br/>
        <w:t>«Модернизация участка сети водопровода по ул. Медицинская,</w:t>
      </w:r>
    </w:p>
    <w:p w14:paraId="157BD322" w14:textId="77777777" w:rsidR="003431F4" w:rsidRPr="003431F4" w:rsidRDefault="003431F4" w:rsidP="003431F4">
      <w:pPr>
        <w:suppressAutoHyphens/>
        <w:ind w:firstLine="567"/>
        <w:jc w:val="center"/>
        <w:rPr>
          <w:lang w:eastAsia="ar-SA"/>
        </w:rPr>
      </w:pPr>
      <w:r w:rsidRPr="003431F4">
        <w:rPr>
          <w:lang w:eastAsia="ar-SA"/>
        </w:rPr>
        <w:t>расположенного на территории городского округа «Город Йошкар-Ола»</w:t>
      </w:r>
    </w:p>
    <w:p w14:paraId="4A5F7573" w14:textId="77777777" w:rsidR="003431F4" w:rsidRPr="003431F4" w:rsidRDefault="003431F4" w:rsidP="003431F4">
      <w:pPr>
        <w:suppressAutoHyphens/>
        <w:ind w:firstLine="567"/>
        <w:jc w:val="center"/>
        <w:rPr>
          <w:lang w:eastAsia="ar-SA"/>
        </w:rPr>
      </w:pPr>
      <w:r w:rsidRPr="003431F4">
        <w:rPr>
          <w:lang w:eastAsia="ar-SA"/>
        </w:rPr>
        <w:t>на границе поселка Знаменский, Медведевского района, Републики Марий Эл»</w:t>
      </w:r>
    </w:p>
    <w:bookmarkEnd w:id="1"/>
    <w:p w14:paraId="4B299C29" w14:textId="77777777" w:rsidR="003431F4" w:rsidRPr="003431F4" w:rsidRDefault="003431F4" w:rsidP="003431F4">
      <w:pPr>
        <w:suppressAutoHyphens/>
        <w:ind w:firstLine="567"/>
        <w:jc w:val="center"/>
        <w:rPr>
          <w:lang w:eastAsia="ar-SA"/>
        </w:rPr>
      </w:pPr>
    </w:p>
    <w:p w14:paraId="1658B381" w14:textId="77777777" w:rsidR="003431F4" w:rsidRPr="003431F4" w:rsidRDefault="003431F4" w:rsidP="003431F4">
      <w:pPr>
        <w:suppressAutoHyphens/>
        <w:spacing w:after="58" w:line="1" w:lineRule="exact"/>
        <w:ind w:firstLine="567"/>
        <w:jc w:val="both"/>
        <w:rPr>
          <w:lang w:eastAsia="ar-SA"/>
        </w:rPr>
      </w:pPr>
    </w:p>
    <w:tbl>
      <w:tblPr>
        <w:tblW w:w="9570" w:type="dxa"/>
        <w:tblInd w:w="-14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7"/>
        <w:gridCol w:w="2545"/>
        <w:gridCol w:w="6178"/>
      </w:tblGrid>
      <w:tr w:rsidR="003431F4" w:rsidRPr="003431F4" w14:paraId="686BC45A" w14:textId="77777777" w:rsidTr="00D915BA">
        <w:trPr>
          <w:trHeight w:hRule="exact" w:val="649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3EB10D6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bCs/>
                <w:lang w:eastAsia="ar-SA"/>
              </w:rPr>
            </w:pPr>
            <w:r w:rsidRPr="003431F4">
              <w:rPr>
                <w:bCs/>
                <w:lang w:eastAsia="ar-SA"/>
              </w:rPr>
              <w:t>№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BF1CBB1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firstLine="9"/>
              <w:jc w:val="center"/>
              <w:rPr>
                <w:lang w:eastAsia="ar-SA"/>
              </w:rPr>
            </w:pPr>
            <w:r w:rsidRPr="003431F4">
              <w:rPr>
                <w:lang w:eastAsia="ar-SA"/>
              </w:rPr>
              <w:t>Перечень основных требований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201900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157" w:right="129"/>
              <w:jc w:val="center"/>
              <w:rPr>
                <w:lang w:eastAsia="ar-SA"/>
              </w:rPr>
            </w:pPr>
            <w:r w:rsidRPr="003431F4">
              <w:rPr>
                <w:lang w:eastAsia="ar-SA"/>
              </w:rPr>
              <w:t>Содержание требований</w:t>
            </w:r>
          </w:p>
        </w:tc>
      </w:tr>
      <w:tr w:rsidR="003431F4" w:rsidRPr="003431F4" w14:paraId="0DADCB02" w14:textId="77777777" w:rsidTr="00D915BA">
        <w:trPr>
          <w:trHeight w:hRule="exact" w:val="417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958A91C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bCs/>
                <w:lang w:eastAsia="ar-SA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95C46AE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firstLine="9"/>
              <w:jc w:val="center"/>
              <w:rPr>
                <w:lang w:eastAsia="ar-SA"/>
              </w:rPr>
            </w:pP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103AD4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157" w:right="129"/>
              <w:jc w:val="center"/>
              <w:rPr>
                <w:b/>
                <w:lang w:eastAsia="ar-SA"/>
              </w:rPr>
            </w:pPr>
            <w:r w:rsidRPr="003431F4">
              <w:rPr>
                <w:b/>
                <w:lang w:val="en-US" w:eastAsia="ar-SA"/>
              </w:rPr>
              <w:t>I</w:t>
            </w:r>
            <w:r w:rsidRPr="003431F4">
              <w:rPr>
                <w:b/>
                <w:lang w:eastAsia="ar-SA"/>
              </w:rPr>
              <w:t>. Общие положения</w:t>
            </w:r>
          </w:p>
        </w:tc>
      </w:tr>
      <w:tr w:rsidR="003431F4" w:rsidRPr="003431F4" w14:paraId="476F6A45" w14:textId="77777777" w:rsidTr="00D915BA">
        <w:trPr>
          <w:trHeight w:hRule="exact" w:val="104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F51C618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bCs/>
                <w:lang w:eastAsia="ar-SA"/>
              </w:rPr>
            </w:pPr>
            <w:r w:rsidRPr="003431F4">
              <w:rPr>
                <w:bCs/>
                <w:lang w:eastAsia="ar-SA"/>
              </w:rPr>
              <w:t>1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F2973AA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firstLine="9"/>
              <w:rPr>
                <w:lang w:eastAsia="ar-SA"/>
              </w:rPr>
            </w:pPr>
            <w:r w:rsidRPr="003431F4">
              <w:rPr>
                <w:lang w:eastAsia="ar-SA"/>
              </w:rPr>
              <w:t>Заказчик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4471EA4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157" w:right="129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 xml:space="preserve">Муниципальное унитарное предприятие «Водоканал» </w:t>
            </w:r>
            <w:r w:rsidRPr="003431F4">
              <w:rPr>
                <w:lang w:eastAsia="ar-SA"/>
              </w:rPr>
              <w:br/>
              <w:t xml:space="preserve">г. Йошкар-Олы» муниципального образования </w:t>
            </w:r>
            <w:r w:rsidRPr="003431F4">
              <w:rPr>
                <w:lang w:eastAsia="ar-SA"/>
              </w:rPr>
              <w:br/>
              <w:t>«Город Йошкар-Ола»</w:t>
            </w:r>
          </w:p>
        </w:tc>
      </w:tr>
      <w:tr w:rsidR="003431F4" w:rsidRPr="003431F4" w14:paraId="57C90CCE" w14:textId="77777777" w:rsidTr="00D915BA">
        <w:trPr>
          <w:trHeight w:hRule="exact" w:val="1837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84CBA1A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bCs/>
                <w:lang w:eastAsia="ar-SA"/>
              </w:rPr>
            </w:pPr>
            <w:r w:rsidRPr="003431F4">
              <w:rPr>
                <w:bCs/>
                <w:lang w:eastAsia="ar-SA"/>
              </w:rPr>
              <w:t>2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28C3389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firstLine="9"/>
              <w:rPr>
                <w:lang w:eastAsia="ar-SA"/>
              </w:rPr>
            </w:pPr>
            <w:r w:rsidRPr="003431F4">
              <w:rPr>
                <w:lang w:eastAsia="ar-SA"/>
              </w:rPr>
              <w:t>Основание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A20288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157" w:right="129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Мероприятия по установке прибора учёта направлены:</w:t>
            </w:r>
          </w:p>
          <w:p w14:paraId="4D480D99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157" w:right="129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- на сокращение потерь и утечек воды, снижение отказов в системе подачи и распределения воды в централизованной системе городского водоснабжения;</w:t>
            </w:r>
          </w:p>
          <w:p w14:paraId="603E7987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157" w:right="129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- на повышение платежной дисциплины потребителей коммунальных услуг.</w:t>
            </w:r>
          </w:p>
        </w:tc>
      </w:tr>
      <w:tr w:rsidR="003431F4" w:rsidRPr="003431F4" w14:paraId="0E301D9A" w14:textId="77777777" w:rsidTr="00D915BA">
        <w:trPr>
          <w:trHeight w:hRule="exact" w:val="240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6FD0FBB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bCs/>
                <w:lang w:eastAsia="ar-SA"/>
              </w:rPr>
            </w:pPr>
            <w:r w:rsidRPr="003431F4">
              <w:rPr>
                <w:bCs/>
                <w:lang w:eastAsia="ar-SA"/>
              </w:rPr>
              <w:t>3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5514B0E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firstLine="9"/>
              <w:rPr>
                <w:lang w:eastAsia="ar-SA"/>
              </w:rPr>
            </w:pPr>
            <w:r w:rsidRPr="003431F4">
              <w:rPr>
                <w:lang w:eastAsia="ar-SA"/>
              </w:rPr>
              <w:t>Наименование объекта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AB934EC" w14:textId="77777777" w:rsidR="003431F4" w:rsidRPr="003431F4" w:rsidRDefault="003431F4" w:rsidP="003431F4">
            <w:pPr>
              <w:suppressAutoHyphens/>
              <w:ind w:left="152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 xml:space="preserve">Модернизация участка сети водопровода по </w:t>
            </w:r>
            <w:r w:rsidRPr="003431F4">
              <w:rPr>
                <w:lang w:eastAsia="ar-SA"/>
              </w:rPr>
              <w:br/>
              <w:t>ул. Медицинская, заключающаяся в выполнение строительно-монтажных работ по устройству водопроводной камеры для установки прибора коммерческого учета холодной воды на водопроводе диаметром 315 мм, расположенном по ул. Медицинская на территории городского округа «Город Йошкар-Ола» на границе поселка Знаменский, Медведевского района</w:t>
            </w:r>
          </w:p>
        </w:tc>
      </w:tr>
      <w:tr w:rsidR="003431F4" w:rsidRPr="003431F4" w14:paraId="07D87E92" w14:textId="77777777" w:rsidTr="00D915BA">
        <w:trPr>
          <w:trHeight w:hRule="exact" w:val="67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6EC4495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bCs/>
                <w:lang w:eastAsia="ar-SA"/>
              </w:rPr>
            </w:pPr>
            <w:r w:rsidRPr="003431F4">
              <w:rPr>
                <w:bCs/>
                <w:lang w:eastAsia="ar-SA"/>
              </w:rPr>
              <w:t>4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10FE558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firstLine="9"/>
              <w:rPr>
                <w:lang w:eastAsia="ar-SA"/>
              </w:rPr>
            </w:pPr>
            <w:r w:rsidRPr="003431F4">
              <w:rPr>
                <w:lang w:eastAsia="ar-SA"/>
              </w:rPr>
              <w:t>Вид работ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9DE12F3" w14:textId="77777777" w:rsidR="003431F4" w:rsidRPr="003431F4" w:rsidRDefault="003431F4" w:rsidP="003431F4">
            <w:pPr>
              <w:suppressAutoHyphens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- устройство ж/б камеры;</w:t>
            </w:r>
          </w:p>
          <w:p w14:paraId="4789ADAC" w14:textId="77777777" w:rsidR="003431F4" w:rsidRPr="003431F4" w:rsidRDefault="003431F4" w:rsidP="003431F4">
            <w:pPr>
              <w:suppressAutoHyphens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- монтаж узла учета питьевой воды</w:t>
            </w:r>
          </w:p>
        </w:tc>
      </w:tr>
      <w:tr w:rsidR="003431F4" w:rsidRPr="003431F4" w14:paraId="6F3D864B" w14:textId="77777777" w:rsidTr="00D915BA">
        <w:trPr>
          <w:trHeight w:hRule="exact" w:val="323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77C6DC6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bCs/>
                <w:lang w:eastAsia="ar-SA"/>
              </w:rPr>
            </w:pPr>
            <w:r w:rsidRPr="003431F4">
              <w:rPr>
                <w:bCs/>
                <w:lang w:eastAsia="ar-SA"/>
              </w:rPr>
              <w:t>5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B8C0A64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firstLine="9"/>
              <w:rPr>
                <w:lang w:eastAsia="ar-SA"/>
              </w:rPr>
            </w:pPr>
            <w:r w:rsidRPr="003431F4">
              <w:rPr>
                <w:lang w:eastAsia="ar-SA"/>
              </w:rPr>
              <w:t>Этапы и сроки выполнения работ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77606A" w14:textId="77777777" w:rsidR="003431F4" w:rsidRPr="003431F4" w:rsidRDefault="003431F4" w:rsidP="003431F4">
            <w:pPr>
              <w:ind w:left="152" w:right="129"/>
              <w:jc w:val="both"/>
            </w:pPr>
            <w:r w:rsidRPr="003431F4">
              <w:t xml:space="preserve">Выполнение работ по разработке рабочей документации на объект: «Модернизация участка сети водопровода по ул. Медицинская, заключающаяся в выполнение строительно-монтажных работ по устройству водопроводной камеры для установки прибора коммерческого учета холодной воды на водопроводе диаметром 315 мм, расположенном по </w:t>
            </w:r>
            <w:r w:rsidRPr="003431F4">
              <w:br/>
              <w:t>ул. Медицинская на территории городского округа «Город Йошкар-Ола» на границе поселка Знаменский, Медведевского района».</w:t>
            </w:r>
          </w:p>
          <w:p w14:paraId="0CBAA44B" w14:textId="77777777" w:rsidR="003431F4" w:rsidRPr="003431F4" w:rsidRDefault="003431F4" w:rsidP="003431F4">
            <w:pPr>
              <w:ind w:left="152" w:right="129"/>
              <w:jc w:val="both"/>
            </w:pPr>
            <w:r w:rsidRPr="003431F4">
              <w:t>40 календарных дней с момента заключения договора.</w:t>
            </w:r>
          </w:p>
        </w:tc>
      </w:tr>
      <w:tr w:rsidR="003431F4" w:rsidRPr="003431F4" w14:paraId="041CE8EE" w14:textId="77777777" w:rsidTr="00D915BA">
        <w:trPr>
          <w:trHeight w:hRule="exact" w:val="1237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655DC2A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bCs/>
                <w:lang w:eastAsia="ar-SA"/>
              </w:rPr>
            </w:pPr>
            <w:r w:rsidRPr="003431F4">
              <w:rPr>
                <w:bCs/>
                <w:lang w:eastAsia="ar-SA"/>
              </w:rPr>
              <w:t>6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6EC06E8" w14:textId="77777777" w:rsidR="003431F4" w:rsidRPr="003431F4" w:rsidRDefault="003431F4" w:rsidP="003431F4">
            <w:pPr>
              <w:suppressAutoHyphens/>
              <w:ind w:left="9" w:firstLine="9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Исходные данные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1CF57" w14:textId="77777777" w:rsidR="003431F4" w:rsidRPr="003431F4" w:rsidRDefault="003431F4" w:rsidP="003431F4">
            <w:pPr>
              <w:suppressAutoHyphens/>
              <w:ind w:left="157" w:right="129"/>
              <w:jc w:val="both"/>
            </w:pPr>
            <w:r w:rsidRPr="003431F4">
              <w:t>Схема и экспликация оборудования водомерного узла.</w:t>
            </w:r>
          </w:p>
          <w:p w14:paraId="770C2D5F" w14:textId="77777777" w:rsidR="003431F4" w:rsidRPr="003431F4" w:rsidRDefault="003431F4" w:rsidP="003431F4">
            <w:pPr>
              <w:suppressAutoHyphens/>
              <w:ind w:left="157" w:right="129"/>
              <w:jc w:val="both"/>
            </w:pPr>
            <w:r w:rsidRPr="003431F4">
              <w:t>Ситуационный план размещения объекта.</w:t>
            </w:r>
          </w:p>
          <w:p w14:paraId="29357D84" w14:textId="77777777" w:rsidR="003431F4" w:rsidRPr="003431F4" w:rsidRDefault="003431F4" w:rsidP="003431F4">
            <w:pPr>
              <w:suppressAutoHyphens/>
              <w:ind w:left="157" w:right="129"/>
              <w:jc w:val="both"/>
            </w:pPr>
            <w:r w:rsidRPr="003431F4">
              <w:t>Топографическая съемка места размещения объекта 1:500.</w:t>
            </w:r>
          </w:p>
        </w:tc>
      </w:tr>
      <w:tr w:rsidR="003431F4" w:rsidRPr="003431F4" w14:paraId="60991AE9" w14:textId="77777777" w:rsidTr="00D915BA">
        <w:trPr>
          <w:trHeight w:hRule="exact" w:val="34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42099DF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bCs/>
                <w:lang w:eastAsia="ar-SA"/>
              </w:rPr>
            </w:pPr>
            <w:r w:rsidRPr="003431F4">
              <w:rPr>
                <w:bCs/>
                <w:lang w:eastAsia="ar-SA"/>
              </w:rPr>
              <w:lastRenderedPageBreak/>
              <w:t>7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1BBEEAE" w14:textId="77777777" w:rsidR="003431F4" w:rsidRPr="003431F4" w:rsidRDefault="003431F4" w:rsidP="003431F4">
            <w:pPr>
              <w:suppressAutoHyphens/>
              <w:ind w:left="9" w:firstLine="9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Результат работ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06DEA" w14:textId="77777777" w:rsidR="003431F4" w:rsidRPr="003431F4" w:rsidRDefault="003431F4" w:rsidP="003431F4">
            <w:pPr>
              <w:tabs>
                <w:tab w:val="left" w:pos="724"/>
              </w:tabs>
              <w:suppressAutoHyphens/>
              <w:ind w:left="157" w:right="129" w:hanging="2"/>
              <w:jc w:val="both"/>
            </w:pPr>
            <w:r w:rsidRPr="003431F4">
              <w:t xml:space="preserve">Разработка разделов рабочей документации </w:t>
            </w:r>
            <w:r w:rsidRPr="003431F4">
              <w:br/>
              <w:t xml:space="preserve">в соответствии с Градостроительным кодексом РФ </w:t>
            </w:r>
            <w:r w:rsidRPr="003431F4">
              <w:br/>
              <w:t>и ГОСТ Р 21.101-2020 «Система проектной документации для строительства. Основные требования к проектной и рабочей документации».</w:t>
            </w:r>
          </w:p>
          <w:p w14:paraId="3E4588A5" w14:textId="77777777" w:rsidR="003431F4" w:rsidRPr="003431F4" w:rsidRDefault="003431F4" w:rsidP="003431F4">
            <w:pPr>
              <w:tabs>
                <w:tab w:val="left" w:pos="449"/>
              </w:tabs>
              <w:suppressAutoHyphens/>
              <w:ind w:left="157" w:right="129" w:hanging="2"/>
              <w:jc w:val="both"/>
            </w:pPr>
            <w:r w:rsidRPr="003431F4">
              <w:t>Разработка рабочей документации, включает разделы:</w:t>
            </w:r>
          </w:p>
          <w:p w14:paraId="0C97E53B" w14:textId="77777777" w:rsidR="003431F4" w:rsidRPr="003431F4" w:rsidRDefault="003431F4" w:rsidP="003431F4">
            <w:pPr>
              <w:tabs>
                <w:tab w:val="left" w:pos="449"/>
              </w:tabs>
              <w:suppressAutoHyphens/>
              <w:ind w:left="157" w:right="129" w:hanging="2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Раздел «Пояснительная записка»;</w:t>
            </w:r>
          </w:p>
          <w:p w14:paraId="3A41C041" w14:textId="77777777" w:rsidR="003431F4" w:rsidRPr="003431F4" w:rsidRDefault="003431F4" w:rsidP="003431F4">
            <w:pPr>
              <w:tabs>
                <w:tab w:val="left" w:pos="449"/>
              </w:tabs>
              <w:suppressAutoHyphens/>
              <w:ind w:left="157" w:right="129" w:hanging="2"/>
              <w:rPr>
                <w:lang w:eastAsia="ar-SA"/>
              </w:rPr>
            </w:pPr>
            <w:r w:rsidRPr="003431F4">
              <w:rPr>
                <w:lang w:eastAsia="ar-SA"/>
              </w:rPr>
              <w:t>Раздел «Технологические и конструктивные решения линейного объекта. Водопроводная камера для установки приборов учета»;</w:t>
            </w:r>
          </w:p>
          <w:p w14:paraId="077963D2" w14:textId="77777777" w:rsidR="003431F4" w:rsidRPr="003431F4" w:rsidRDefault="003431F4" w:rsidP="003431F4">
            <w:pPr>
              <w:tabs>
                <w:tab w:val="left" w:pos="449"/>
              </w:tabs>
              <w:suppressAutoHyphens/>
              <w:ind w:left="157" w:right="129" w:hanging="2"/>
              <w:rPr>
                <w:lang w:eastAsia="ar-SA"/>
              </w:rPr>
            </w:pPr>
            <w:r w:rsidRPr="003431F4">
              <w:rPr>
                <w:lang w:eastAsia="ar-SA"/>
              </w:rPr>
              <w:t>Раздел «Проект организации строительства»;</w:t>
            </w:r>
          </w:p>
          <w:p w14:paraId="56F71979" w14:textId="77777777" w:rsidR="003431F4" w:rsidRPr="003431F4" w:rsidRDefault="003431F4" w:rsidP="003431F4">
            <w:pPr>
              <w:tabs>
                <w:tab w:val="left" w:pos="449"/>
              </w:tabs>
              <w:suppressAutoHyphens/>
              <w:ind w:left="157" w:right="129" w:hanging="2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Раздел «Смета на строительство».</w:t>
            </w:r>
          </w:p>
        </w:tc>
      </w:tr>
      <w:tr w:rsidR="003431F4" w:rsidRPr="003431F4" w14:paraId="315EAC0F" w14:textId="77777777" w:rsidTr="00D915BA">
        <w:trPr>
          <w:trHeight w:hRule="exact" w:val="199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CAA4252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bCs/>
                <w:lang w:eastAsia="ar-SA"/>
              </w:rPr>
            </w:pPr>
            <w:r w:rsidRPr="003431F4">
              <w:rPr>
                <w:bCs/>
                <w:lang w:eastAsia="ar-SA"/>
              </w:rPr>
              <w:t>8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ABF3049" w14:textId="77777777" w:rsidR="003431F4" w:rsidRPr="003431F4" w:rsidRDefault="003431F4" w:rsidP="003431F4">
            <w:pPr>
              <w:suppressAutoHyphens/>
              <w:ind w:left="9"/>
              <w:rPr>
                <w:lang w:eastAsia="ar-SA"/>
              </w:rPr>
            </w:pPr>
            <w:r w:rsidRPr="003431F4">
              <w:rPr>
                <w:lang w:eastAsia="ar-SA"/>
              </w:rPr>
              <w:t>Общие требования к подрядчику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AC3AF5" w14:textId="77777777" w:rsidR="003431F4" w:rsidRPr="003431F4" w:rsidRDefault="003431F4" w:rsidP="003431F4">
            <w:pPr>
              <w:suppressAutoHyphens/>
              <w:ind w:left="157" w:right="129" w:firstLine="16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 xml:space="preserve">Согласно ч. 4 статьи 48 </w:t>
            </w:r>
            <w:proofErr w:type="spellStart"/>
            <w:r w:rsidRPr="003431F4">
              <w:rPr>
                <w:lang w:eastAsia="ar-SA"/>
              </w:rPr>
              <w:t>ГрК</w:t>
            </w:r>
            <w:proofErr w:type="spellEnd"/>
            <w:r w:rsidRPr="003431F4">
              <w:rPr>
                <w:lang w:eastAsia="ar-SA"/>
              </w:rPr>
              <w:t xml:space="preserve"> РФ, подрядчик должен быть членом СРО в области архитектурно-строительного проектирования. Главный инженер проекта должен быть включен в Национальный реестр специалистов в области инженерных изысканий </w:t>
            </w:r>
            <w:r w:rsidRPr="003431F4">
              <w:rPr>
                <w:lang w:eastAsia="ar-SA"/>
              </w:rPr>
              <w:br/>
              <w:t>и архитектурно-строительного проектирования.</w:t>
            </w:r>
          </w:p>
        </w:tc>
      </w:tr>
      <w:tr w:rsidR="003431F4" w:rsidRPr="003431F4" w14:paraId="3EFC43D5" w14:textId="77777777" w:rsidTr="00D915BA">
        <w:trPr>
          <w:trHeight w:hRule="exact" w:val="57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7FB9A63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b/>
                <w:lang w:eastAsia="ar-SA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A5E80C3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firstLine="9"/>
              <w:rPr>
                <w:b/>
                <w:lang w:eastAsia="ar-SA"/>
              </w:rPr>
            </w:pP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E868B" w14:textId="77777777" w:rsidR="003431F4" w:rsidRPr="003431F4" w:rsidRDefault="003431F4" w:rsidP="003431F4">
            <w:pPr>
              <w:shd w:val="clear" w:color="auto" w:fill="FFFFFF"/>
              <w:suppressAutoHyphens/>
              <w:ind w:left="157" w:right="129"/>
              <w:jc w:val="center"/>
              <w:rPr>
                <w:b/>
                <w:lang w:eastAsia="ar-SA"/>
              </w:rPr>
            </w:pPr>
            <w:r w:rsidRPr="003431F4">
              <w:rPr>
                <w:b/>
                <w:lang w:val="en-US" w:eastAsia="ar-SA"/>
              </w:rPr>
              <w:t>II</w:t>
            </w:r>
            <w:r w:rsidRPr="003431F4">
              <w:rPr>
                <w:b/>
                <w:lang w:eastAsia="ar-SA"/>
              </w:rPr>
              <w:t>. Требования к выполнению рабочей документации</w:t>
            </w:r>
          </w:p>
        </w:tc>
      </w:tr>
      <w:tr w:rsidR="003431F4" w:rsidRPr="003431F4" w14:paraId="0E638BF4" w14:textId="77777777" w:rsidTr="003431F4">
        <w:trPr>
          <w:trHeight w:hRule="exact" w:val="481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EC32B33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bCs/>
                <w:lang w:eastAsia="ar-SA"/>
              </w:rPr>
            </w:pPr>
            <w:r w:rsidRPr="003431F4">
              <w:rPr>
                <w:bCs/>
                <w:lang w:eastAsia="ar-SA"/>
              </w:rPr>
              <w:t>1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505D4826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firstLine="9"/>
              <w:rPr>
                <w:lang w:eastAsia="ar-SA"/>
              </w:rPr>
            </w:pPr>
            <w:r w:rsidRPr="003431F4">
              <w:rPr>
                <w:lang w:eastAsia="ar-SA"/>
              </w:rPr>
              <w:t>Основные технико-экономические показатели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5C721" w14:textId="77777777" w:rsidR="003431F4" w:rsidRPr="003431F4" w:rsidRDefault="003431F4" w:rsidP="003431F4">
            <w:pPr>
              <w:numPr>
                <w:ilvl w:val="0"/>
                <w:numId w:val="51"/>
              </w:numPr>
              <w:suppressAutoHyphens/>
              <w:ind w:left="152" w:right="130" w:firstLine="0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 xml:space="preserve">Разработать прямоугольную водопроводную камеру из сборных железобетонных конструкций по </w:t>
            </w:r>
            <w:r w:rsidRPr="003431F4">
              <w:rPr>
                <w:lang w:eastAsia="ar-SA"/>
              </w:rPr>
              <w:br/>
              <w:t>ул. Медицинская на водопроводе Ø 315 мм, на территории городского округа «Город Йошкар-Ола» на границе поселка Знаменский Медведевского района».</w:t>
            </w:r>
          </w:p>
          <w:p w14:paraId="63D4F0FD" w14:textId="77777777" w:rsidR="003431F4" w:rsidRPr="003431F4" w:rsidRDefault="003431F4" w:rsidP="003431F4">
            <w:pPr>
              <w:suppressAutoHyphens/>
              <w:ind w:left="152" w:right="130" w:firstLine="284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Строительные размеры водопроводной камеры определить расчетным путем учитывая параметры оборудования узла учета и запорной арматуры.</w:t>
            </w:r>
          </w:p>
          <w:p w14:paraId="7B2DF5FE" w14:textId="77777777" w:rsidR="003431F4" w:rsidRPr="003431F4" w:rsidRDefault="003431F4" w:rsidP="003431F4">
            <w:pPr>
              <w:suppressAutoHyphens/>
              <w:ind w:left="159" w:right="129" w:firstLine="277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Устройство водопроводной камеры и оборудования водомерного узла выполнить согласно требованиям</w:t>
            </w:r>
          </w:p>
          <w:p w14:paraId="2D431A8B" w14:textId="77777777" w:rsidR="003431F4" w:rsidRPr="003431F4" w:rsidRDefault="003431F4" w:rsidP="003431F4">
            <w:pPr>
              <w:suppressAutoHyphens/>
              <w:ind w:left="159" w:right="129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СП 42.13330.2016, СП 31.13330.2021, CII 30.13330.2021.</w:t>
            </w:r>
          </w:p>
          <w:p w14:paraId="025E1759" w14:textId="77777777" w:rsidR="003431F4" w:rsidRPr="003431F4" w:rsidRDefault="003431F4" w:rsidP="003431F4">
            <w:pPr>
              <w:suppressAutoHyphens/>
              <w:ind w:left="159" w:right="129" w:firstLine="277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Предусмотреть наружную гидроизоляцию водопроводной камеры.</w:t>
            </w:r>
          </w:p>
          <w:p w14:paraId="6EB2646E" w14:textId="77777777" w:rsidR="003431F4" w:rsidRPr="003431F4" w:rsidRDefault="003431F4" w:rsidP="003431F4">
            <w:pPr>
              <w:numPr>
                <w:ilvl w:val="0"/>
                <w:numId w:val="51"/>
              </w:numPr>
              <w:suppressAutoHyphens/>
              <w:ind w:left="159" w:right="129" w:firstLine="0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 xml:space="preserve">Узел учета разработать в соответствии </w:t>
            </w:r>
            <w:r w:rsidRPr="003431F4">
              <w:rPr>
                <w:lang w:eastAsia="ar-SA"/>
              </w:rPr>
              <w:br/>
              <w:t>с представленной экспликацией.</w:t>
            </w:r>
          </w:p>
          <w:p w14:paraId="4CC3CB85" w14:textId="77777777" w:rsidR="003431F4" w:rsidRPr="003431F4" w:rsidRDefault="003431F4" w:rsidP="003431F4">
            <w:pPr>
              <w:suppressAutoHyphens/>
              <w:ind w:left="159" w:right="129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 xml:space="preserve">Прибор учета – ВСХН-150 </w:t>
            </w:r>
            <w:r w:rsidRPr="003431F4">
              <w:rPr>
                <w:lang w:val="en-US" w:eastAsia="ar-SA"/>
              </w:rPr>
              <w:t>IP</w:t>
            </w:r>
            <w:r w:rsidRPr="003431F4">
              <w:rPr>
                <w:lang w:eastAsia="ar-SA"/>
              </w:rPr>
              <w:t>68 (учитывая возможность подтопления водопроводной камеры).</w:t>
            </w:r>
          </w:p>
        </w:tc>
      </w:tr>
      <w:tr w:rsidR="003431F4" w:rsidRPr="003431F4" w14:paraId="4E56A4E8" w14:textId="77777777" w:rsidTr="00D915BA">
        <w:trPr>
          <w:trHeight w:hRule="exact" w:val="341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BFCD2EE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lang w:eastAsia="ar-SA"/>
              </w:rPr>
            </w:pPr>
            <w:r w:rsidRPr="003431F4">
              <w:rPr>
                <w:lang w:eastAsia="ar-SA"/>
              </w:rPr>
              <w:t>2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D34AC48" w14:textId="77777777" w:rsidR="003431F4" w:rsidRPr="003431F4" w:rsidRDefault="003431F4" w:rsidP="003431F4">
            <w:pPr>
              <w:shd w:val="clear" w:color="auto" w:fill="FFFFFF"/>
              <w:suppressAutoHyphens/>
              <w:ind w:firstLine="9"/>
              <w:rPr>
                <w:lang w:eastAsia="ar-SA"/>
              </w:rPr>
            </w:pPr>
            <w:r w:rsidRPr="003431F4">
              <w:rPr>
                <w:lang w:eastAsia="ar-SA"/>
              </w:rPr>
              <w:t>Порядок выбора и применения материалов, изделий конструкций, оборудования и их согласования застройщиком (техническим заказчиком):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8C22C5B" w14:textId="77777777" w:rsidR="003431F4" w:rsidRPr="003431F4" w:rsidRDefault="003431F4" w:rsidP="003431F4">
            <w:pPr>
              <w:numPr>
                <w:ilvl w:val="0"/>
                <w:numId w:val="49"/>
              </w:numPr>
              <w:shd w:val="clear" w:color="auto" w:fill="FFFFFF"/>
              <w:suppressAutoHyphens/>
              <w:ind w:left="155" w:right="129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Выбор инженерного и технологического оборудования при производстве работ, строительных материалов осуществить на основе конъюнктурного анализа рынка с учетом требований Федерального закона от 18.07.2011 №223-ФЗ.</w:t>
            </w:r>
          </w:p>
          <w:p w14:paraId="4C2C95F8" w14:textId="77777777" w:rsidR="003431F4" w:rsidRPr="003431F4" w:rsidRDefault="003431F4" w:rsidP="003431F4">
            <w:pPr>
              <w:numPr>
                <w:ilvl w:val="0"/>
                <w:numId w:val="49"/>
              </w:numPr>
              <w:shd w:val="clear" w:color="auto" w:fill="FFFFFF"/>
              <w:suppressAutoHyphens/>
              <w:ind w:left="155" w:right="129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 xml:space="preserve">Перечень оборудования в соответствии </w:t>
            </w:r>
            <w:r w:rsidRPr="003431F4">
              <w:rPr>
                <w:lang w:eastAsia="ar-SA"/>
              </w:rPr>
              <w:br/>
              <w:t>с требованиями Федерального закона от 18.07.2011 №223-ФЗ. согласовать с Заказчиком.</w:t>
            </w:r>
          </w:p>
          <w:p w14:paraId="65822F1F" w14:textId="77777777" w:rsidR="003431F4" w:rsidRPr="003431F4" w:rsidRDefault="003431F4" w:rsidP="003431F4">
            <w:pPr>
              <w:shd w:val="clear" w:color="auto" w:fill="FFFFFF"/>
              <w:suppressAutoHyphens/>
              <w:ind w:left="157" w:right="129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При выборе материалов и оборудования, приоритет отдавать производителям, находящимся на территории Российской Федерации.</w:t>
            </w:r>
          </w:p>
        </w:tc>
      </w:tr>
      <w:tr w:rsidR="003431F4" w:rsidRPr="003431F4" w14:paraId="60FE1F09" w14:textId="77777777" w:rsidTr="00D915BA">
        <w:trPr>
          <w:trHeight w:hRule="exact" w:val="936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D0140A7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-23" w:firstLine="5"/>
              <w:jc w:val="center"/>
              <w:rPr>
                <w:lang w:eastAsia="ar-SA"/>
              </w:rPr>
            </w:pPr>
            <w:r w:rsidRPr="003431F4">
              <w:rPr>
                <w:lang w:eastAsia="ar-SA"/>
              </w:rPr>
              <w:lastRenderedPageBreak/>
              <w:t>3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41A47D8" w14:textId="77777777" w:rsidR="003431F4" w:rsidRPr="003431F4" w:rsidRDefault="003431F4" w:rsidP="003431F4">
            <w:pPr>
              <w:shd w:val="clear" w:color="auto" w:fill="FFFFFF"/>
              <w:suppressAutoHyphens/>
              <w:snapToGrid w:val="0"/>
              <w:ind w:left="9"/>
              <w:rPr>
                <w:lang w:eastAsia="ar-SA"/>
              </w:rPr>
            </w:pPr>
            <w:r w:rsidRPr="003431F4">
              <w:rPr>
                <w:lang w:eastAsia="ar-SA"/>
              </w:rPr>
              <w:t>Требования к составу рабочей документации, в том числе требования о разработке разделов рабочей документации, наличие которых не является обязательным: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430900" w14:textId="77777777" w:rsidR="003431F4" w:rsidRPr="003431F4" w:rsidRDefault="003431F4" w:rsidP="003431F4">
            <w:pPr>
              <w:shd w:val="clear" w:color="auto" w:fill="FFFFFF"/>
              <w:tabs>
                <w:tab w:val="left" w:pos="394"/>
              </w:tabs>
              <w:suppressAutoHyphens/>
              <w:ind w:left="157" w:right="129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 xml:space="preserve">Документацию разработать в соответствии </w:t>
            </w:r>
            <w:r w:rsidRPr="003431F4">
              <w:rPr>
                <w:lang w:eastAsia="ar-SA"/>
              </w:rPr>
              <w:br/>
              <w:t xml:space="preserve">с требованиями Градостроительного кодекса РФ </w:t>
            </w:r>
            <w:r w:rsidRPr="003431F4">
              <w:rPr>
                <w:lang w:eastAsia="ar-SA"/>
              </w:rPr>
              <w:br/>
              <w:t xml:space="preserve">от 29.12.2004 №190-ФЗ; согласно </w:t>
            </w:r>
            <w:r w:rsidRPr="003431F4">
              <w:t>ГОСТ Р 21.101-2020 «Система проектной документации для строительства. Основные требования к проектной и рабочей документации»</w:t>
            </w:r>
            <w:r w:rsidRPr="003431F4">
              <w:rPr>
                <w:lang w:eastAsia="ar-SA"/>
              </w:rPr>
              <w:t>.</w:t>
            </w:r>
          </w:p>
          <w:p w14:paraId="29BD358B" w14:textId="77777777" w:rsidR="003431F4" w:rsidRPr="003431F4" w:rsidRDefault="003431F4" w:rsidP="003431F4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394"/>
                <w:tab w:val="left" w:pos="449"/>
              </w:tabs>
              <w:suppressAutoHyphens/>
              <w:ind w:left="157" w:right="129" w:firstLine="425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Рабочая документация выполняется в объеме, обеспечивающем реализацию принятых в рабочей документации архитектурных, технических и технологических решений.</w:t>
            </w:r>
          </w:p>
          <w:p w14:paraId="5ABBE897" w14:textId="77777777" w:rsidR="003431F4" w:rsidRPr="003431F4" w:rsidRDefault="003431F4" w:rsidP="003431F4">
            <w:pPr>
              <w:numPr>
                <w:ilvl w:val="0"/>
                <w:numId w:val="48"/>
              </w:numPr>
              <w:tabs>
                <w:tab w:val="left" w:pos="449"/>
              </w:tabs>
              <w:suppressAutoHyphens/>
              <w:ind w:left="157" w:right="129" w:firstLine="425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Состав рабочей документации включает в себя разработку четырех разделов:</w:t>
            </w:r>
          </w:p>
          <w:p w14:paraId="75D6D38D" w14:textId="77777777" w:rsidR="003431F4" w:rsidRPr="003431F4" w:rsidRDefault="003431F4" w:rsidP="003431F4">
            <w:pPr>
              <w:numPr>
                <w:ilvl w:val="0"/>
                <w:numId w:val="50"/>
              </w:numPr>
              <w:suppressAutoHyphens/>
              <w:ind w:left="864" w:right="129" w:firstLine="0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Раздел «Пояснительная записка»;</w:t>
            </w:r>
          </w:p>
          <w:p w14:paraId="4D7EBB3D" w14:textId="77777777" w:rsidR="003431F4" w:rsidRPr="003431F4" w:rsidRDefault="003431F4" w:rsidP="003431F4">
            <w:pPr>
              <w:numPr>
                <w:ilvl w:val="0"/>
                <w:numId w:val="50"/>
              </w:numPr>
              <w:suppressAutoHyphens/>
              <w:ind w:left="864" w:right="129" w:firstLine="0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Раздел «Технологические и конструктивные решения линейного объекта. Водопроводная камера для установки приборов учета»;</w:t>
            </w:r>
          </w:p>
          <w:p w14:paraId="11E1E61C" w14:textId="77777777" w:rsidR="003431F4" w:rsidRPr="003431F4" w:rsidRDefault="003431F4" w:rsidP="003431F4">
            <w:pPr>
              <w:numPr>
                <w:ilvl w:val="0"/>
                <w:numId w:val="50"/>
              </w:numPr>
              <w:tabs>
                <w:tab w:val="left" w:pos="449"/>
              </w:tabs>
              <w:suppressAutoHyphens/>
              <w:ind w:right="129"/>
              <w:jc w:val="both"/>
              <w:rPr>
                <w:lang w:val="en-US" w:eastAsia="ar-SA"/>
              </w:rPr>
            </w:pPr>
            <w:proofErr w:type="spellStart"/>
            <w:r w:rsidRPr="003431F4">
              <w:rPr>
                <w:lang w:val="en-US" w:eastAsia="ar-SA"/>
              </w:rPr>
              <w:t>Раздел</w:t>
            </w:r>
            <w:proofErr w:type="spellEnd"/>
            <w:r w:rsidRPr="003431F4">
              <w:rPr>
                <w:lang w:val="en-US" w:eastAsia="ar-SA"/>
              </w:rPr>
              <w:t xml:space="preserve"> «</w:t>
            </w:r>
            <w:r w:rsidRPr="003431F4">
              <w:rPr>
                <w:lang w:eastAsia="ar-SA"/>
              </w:rPr>
              <w:t xml:space="preserve"> </w:t>
            </w:r>
            <w:proofErr w:type="spellStart"/>
            <w:r w:rsidRPr="003431F4">
              <w:rPr>
                <w:lang w:val="en-US" w:eastAsia="ar-SA"/>
              </w:rPr>
              <w:t>Проект</w:t>
            </w:r>
            <w:proofErr w:type="spellEnd"/>
            <w:r w:rsidRPr="003431F4">
              <w:rPr>
                <w:lang w:val="en-US" w:eastAsia="ar-SA"/>
              </w:rPr>
              <w:t xml:space="preserve"> </w:t>
            </w:r>
            <w:proofErr w:type="spellStart"/>
            <w:r w:rsidRPr="003431F4">
              <w:rPr>
                <w:lang w:val="en-US" w:eastAsia="ar-SA"/>
              </w:rPr>
              <w:t>организации</w:t>
            </w:r>
            <w:proofErr w:type="spellEnd"/>
            <w:r w:rsidRPr="003431F4">
              <w:rPr>
                <w:lang w:val="en-US" w:eastAsia="ar-SA"/>
              </w:rPr>
              <w:t xml:space="preserve"> </w:t>
            </w:r>
            <w:proofErr w:type="spellStart"/>
            <w:r w:rsidRPr="003431F4">
              <w:rPr>
                <w:lang w:val="en-US" w:eastAsia="ar-SA"/>
              </w:rPr>
              <w:t>строительства</w:t>
            </w:r>
            <w:proofErr w:type="spellEnd"/>
            <w:r w:rsidRPr="003431F4">
              <w:rPr>
                <w:lang w:eastAsia="ar-SA"/>
              </w:rPr>
              <w:t xml:space="preserve"> </w:t>
            </w:r>
            <w:proofErr w:type="gramStart"/>
            <w:r w:rsidRPr="003431F4">
              <w:rPr>
                <w:lang w:val="en-US" w:eastAsia="ar-SA"/>
              </w:rPr>
              <w:t>»;;</w:t>
            </w:r>
            <w:proofErr w:type="gramEnd"/>
          </w:p>
          <w:p w14:paraId="22457692" w14:textId="77777777" w:rsidR="003431F4" w:rsidRPr="003431F4" w:rsidRDefault="003431F4" w:rsidP="003431F4">
            <w:pPr>
              <w:numPr>
                <w:ilvl w:val="0"/>
                <w:numId w:val="52"/>
              </w:numPr>
              <w:tabs>
                <w:tab w:val="left" w:pos="449"/>
              </w:tabs>
              <w:suppressAutoHyphens/>
              <w:ind w:right="129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Раздел «Смета на строительство».</w:t>
            </w:r>
          </w:p>
          <w:p w14:paraId="5DE293EE" w14:textId="77777777" w:rsidR="003431F4" w:rsidRPr="003431F4" w:rsidRDefault="003431F4" w:rsidP="003431F4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394"/>
              </w:tabs>
              <w:suppressAutoHyphens/>
              <w:ind w:left="155" w:right="129" w:firstLine="426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 xml:space="preserve">Методика определения сметной стоимости: ресурсно-индексным методом. Расчет смет представить в двух форматах: </w:t>
            </w:r>
            <w:proofErr w:type="spellStart"/>
            <w:r w:rsidRPr="003431F4">
              <w:rPr>
                <w:lang w:val="en-US" w:eastAsia="ar-SA"/>
              </w:rPr>
              <w:t>xls</w:t>
            </w:r>
            <w:proofErr w:type="spellEnd"/>
            <w:r w:rsidRPr="003431F4">
              <w:rPr>
                <w:lang w:eastAsia="ar-SA"/>
              </w:rPr>
              <w:t>(</w:t>
            </w:r>
            <w:r w:rsidRPr="003431F4">
              <w:rPr>
                <w:lang w:val="en-US" w:eastAsia="ar-SA"/>
              </w:rPr>
              <w:t>x</w:t>
            </w:r>
            <w:r w:rsidRPr="003431F4">
              <w:rPr>
                <w:lang w:eastAsia="ar-SA"/>
              </w:rPr>
              <w:t xml:space="preserve">) и </w:t>
            </w:r>
            <w:proofErr w:type="spellStart"/>
            <w:r w:rsidRPr="003431F4">
              <w:rPr>
                <w:lang w:val="en-US" w:eastAsia="ar-SA"/>
              </w:rPr>
              <w:t>gge</w:t>
            </w:r>
            <w:proofErr w:type="spellEnd"/>
            <w:r w:rsidRPr="003431F4">
              <w:rPr>
                <w:lang w:eastAsia="ar-SA"/>
              </w:rPr>
              <w:t>.</w:t>
            </w:r>
          </w:p>
          <w:p w14:paraId="585209F2" w14:textId="77777777" w:rsidR="003431F4" w:rsidRPr="003431F4" w:rsidRDefault="003431F4" w:rsidP="003431F4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394"/>
              </w:tabs>
              <w:suppressAutoHyphens/>
              <w:ind w:left="157" w:right="129" w:firstLine="425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Информацию на диске заложить в определенной последовательности: каждый раздел документации должен быть в отдельной папке, а на диске должно быть указано наименование объекта, шифр документа, номер и дата контракта, наименование организации разработчика, год разработки документации.</w:t>
            </w:r>
          </w:p>
          <w:p w14:paraId="5E5465C0" w14:textId="77777777" w:rsidR="003431F4" w:rsidRPr="003431F4" w:rsidRDefault="003431F4" w:rsidP="003431F4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394"/>
              </w:tabs>
              <w:suppressAutoHyphens/>
              <w:ind w:left="157" w:right="129" w:firstLine="425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Состав рабочей документации на электронном носителе должен полностью соответствовать бумажному оригиналу, в следующем объеме: 1 экз.</w:t>
            </w:r>
          </w:p>
          <w:p w14:paraId="66D0529C" w14:textId="77777777" w:rsidR="003431F4" w:rsidRPr="003431F4" w:rsidRDefault="003431F4" w:rsidP="003431F4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394"/>
              </w:tabs>
              <w:suppressAutoHyphens/>
              <w:ind w:left="157" w:right="129" w:firstLine="425"/>
              <w:jc w:val="both"/>
              <w:rPr>
                <w:lang w:eastAsia="ar-SA"/>
              </w:rPr>
            </w:pPr>
            <w:r w:rsidRPr="003431F4">
              <w:rPr>
                <w:lang w:eastAsia="ar-SA"/>
              </w:rPr>
              <w:t>Рабочую документацию на бумажном носителе выдать сшитую по альбомам, в твердом переплете, в следующем объеме: 3 экз.</w:t>
            </w:r>
          </w:p>
        </w:tc>
      </w:tr>
    </w:tbl>
    <w:p w14:paraId="30090257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41C36D8C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362FBC17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69E4A3E8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2066D5FB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3C76649E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5F1F50FD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03B0B8BC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31372746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5C3E7DA3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546584C5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79F0DE57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0523A824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52602F5F" w14:textId="77777777" w:rsidR="003431F4" w:rsidRDefault="003431F4" w:rsidP="00400345">
      <w:pPr>
        <w:ind w:firstLine="567"/>
        <w:jc w:val="center"/>
        <w:rPr>
          <w:b/>
          <w:bCs/>
          <w:sz w:val="22"/>
          <w:szCs w:val="22"/>
        </w:rPr>
      </w:pPr>
    </w:p>
    <w:p w14:paraId="6D038A05" w14:textId="0A687CCB" w:rsidR="0096170F" w:rsidRDefault="0096170F" w:rsidP="0096170F">
      <w:pPr>
        <w:ind w:firstLine="567"/>
        <w:jc w:val="both"/>
        <w:rPr>
          <w:b/>
          <w:bCs/>
          <w:sz w:val="22"/>
          <w:szCs w:val="22"/>
        </w:rPr>
      </w:pPr>
    </w:p>
    <w:p w14:paraId="246C492F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63355554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6ED18597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2DCF98D1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27DA5566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067C070F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08C64265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1652138E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4E4C4409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0DD2BB01" w14:textId="77777777" w:rsidR="0096170F" w:rsidRDefault="0096170F" w:rsidP="00400345">
      <w:pPr>
        <w:ind w:firstLine="567"/>
        <w:jc w:val="center"/>
        <w:rPr>
          <w:b/>
          <w:bCs/>
          <w:sz w:val="22"/>
          <w:szCs w:val="22"/>
        </w:rPr>
      </w:pPr>
    </w:p>
    <w:p w14:paraId="1F19D906" w14:textId="552853FE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3E2AF96" w14:textId="77777777" w:rsidR="005F5822" w:rsidRDefault="005F5822" w:rsidP="00400345">
      <w:pPr>
        <w:suppressAutoHyphens/>
        <w:jc w:val="right"/>
        <w:rPr>
          <w:bCs/>
          <w:sz w:val="22"/>
          <w:szCs w:val="22"/>
        </w:rPr>
      </w:pPr>
    </w:p>
    <w:p w14:paraId="37C787EC" w14:textId="77777777" w:rsidR="005F5822" w:rsidRDefault="005F5822" w:rsidP="00400345">
      <w:pPr>
        <w:suppressAutoHyphens/>
        <w:jc w:val="right"/>
        <w:rPr>
          <w:bCs/>
          <w:sz w:val="22"/>
          <w:szCs w:val="22"/>
        </w:rPr>
      </w:pPr>
    </w:p>
    <w:p w14:paraId="77A34D61" w14:textId="77777777" w:rsidR="005F5822" w:rsidRDefault="005F5822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E1E900C" w14:textId="239F6ED2" w:rsidR="00C362FE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103BB206" w14:textId="77777777" w:rsidR="005F5822" w:rsidRDefault="005F5822" w:rsidP="00C362FE">
      <w:pPr>
        <w:suppressAutoHyphens/>
        <w:jc w:val="center"/>
        <w:rPr>
          <w:b/>
          <w:sz w:val="22"/>
          <w:szCs w:val="22"/>
        </w:rPr>
      </w:pPr>
    </w:p>
    <w:p w14:paraId="1251DE80" w14:textId="77777777" w:rsidR="005F5822" w:rsidRDefault="005F5822" w:rsidP="00C362FE">
      <w:pPr>
        <w:suppressAutoHyphens/>
        <w:jc w:val="center"/>
        <w:rPr>
          <w:b/>
          <w:sz w:val="22"/>
          <w:szCs w:val="22"/>
        </w:rPr>
      </w:pPr>
    </w:p>
    <w:p w14:paraId="0F26FCAB" w14:textId="52383961" w:rsidR="0068291F" w:rsidRDefault="005F5822" w:rsidP="005F5822">
      <w:pPr>
        <w:suppressAutoHyphens/>
        <w:spacing w:after="140" w:line="276" w:lineRule="auto"/>
        <w:ind w:firstLine="567"/>
        <w:jc w:val="both"/>
        <w:rPr>
          <w:color w:val="00000A"/>
          <w:kern w:val="1"/>
          <w:lang w:eastAsia="zh-CN"/>
        </w:rPr>
      </w:pPr>
      <w:r w:rsidRPr="005F5822">
        <w:rPr>
          <w:color w:val="00000A"/>
          <w:kern w:val="1"/>
          <w:lang w:eastAsia="zh-CN"/>
        </w:rPr>
        <w:t>Используемый метод определения начальной (максимальной) цены договора: метод сопоставления рыночных цен (анализ рынка).</w:t>
      </w:r>
    </w:p>
    <w:tbl>
      <w:tblPr>
        <w:tblW w:w="10630" w:type="dxa"/>
        <w:tblInd w:w="-431" w:type="dxa"/>
        <w:tblLook w:val="04A0" w:firstRow="1" w:lastRow="0" w:firstColumn="1" w:lastColumn="0" w:noHBand="0" w:noVBand="1"/>
      </w:tblPr>
      <w:tblGrid>
        <w:gridCol w:w="617"/>
        <w:gridCol w:w="2493"/>
        <w:gridCol w:w="1176"/>
        <w:gridCol w:w="818"/>
        <w:gridCol w:w="1843"/>
        <w:gridCol w:w="1851"/>
        <w:gridCol w:w="1832"/>
      </w:tblGrid>
      <w:tr w:rsidR="001C0A4C" w:rsidRPr="001C0A4C" w14:paraId="2728413A" w14:textId="77777777" w:rsidTr="001C0A4C">
        <w:trPr>
          <w:trHeight w:val="960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0A89B" w14:textId="77777777" w:rsidR="003431F4" w:rsidRPr="001C0A4C" w:rsidRDefault="003431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A4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B7CDD" w14:textId="77777777" w:rsidR="001C0A4C" w:rsidRDefault="003431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A4C">
              <w:rPr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</w:p>
          <w:p w14:paraId="3E8104B2" w14:textId="04E1F4B1" w:rsidR="003431F4" w:rsidRPr="001C0A4C" w:rsidRDefault="003431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A4C">
              <w:rPr>
                <w:b/>
                <w:bCs/>
                <w:color w:val="000000"/>
                <w:sz w:val="20"/>
                <w:szCs w:val="20"/>
              </w:rPr>
              <w:t>товара/работы/услуги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DF7F4" w14:textId="77777777" w:rsidR="003431F4" w:rsidRPr="001C0A4C" w:rsidRDefault="003431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A4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E3CEF" w14:textId="69D910CE" w:rsidR="003431F4" w:rsidRPr="001C0A4C" w:rsidRDefault="003431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A4C">
              <w:rPr>
                <w:b/>
                <w:bCs/>
                <w:color w:val="000000"/>
                <w:sz w:val="20"/>
                <w:szCs w:val="20"/>
              </w:rPr>
              <w:t>Кол</w:t>
            </w:r>
            <w:r w:rsidR="001C0A4C"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1C0A4C">
              <w:rPr>
                <w:b/>
                <w:bCs/>
                <w:color w:val="000000"/>
                <w:sz w:val="20"/>
                <w:szCs w:val="20"/>
              </w:rPr>
              <w:t>во</w:t>
            </w:r>
          </w:p>
        </w:tc>
        <w:tc>
          <w:tcPr>
            <w:tcW w:w="5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B468E0" w14:textId="77777777" w:rsidR="003431F4" w:rsidRPr="001C0A4C" w:rsidRDefault="003431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0A4C">
              <w:rPr>
                <w:b/>
                <w:bCs/>
                <w:color w:val="000000"/>
                <w:sz w:val="20"/>
                <w:szCs w:val="20"/>
              </w:rPr>
              <w:t>Коммерческие предложения (руб./</w:t>
            </w:r>
            <w:proofErr w:type="spellStart"/>
            <w:r w:rsidRPr="001C0A4C">
              <w:rPr>
                <w:b/>
                <w:bCs/>
                <w:color w:val="000000"/>
                <w:sz w:val="20"/>
                <w:szCs w:val="20"/>
              </w:rPr>
              <w:t>ед.изм</w:t>
            </w:r>
            <w:proofErr w:type="spellEnd"/>
            <w:r w:rsidRPr="001C0A4C">
              <w:rPr>
                <w:b/>
                <w:bCs/>
                <w:color w:val="000000"/>
                <w:sz w:val="20"/>
                <w:szCs w:val="20"/>
              </w:rPr>
              <w:t>.)</w:t>
            </w:r>
          </w:p>
        </w:tc>
      </w:tr>
      <w:tr w:rsidR="001C0A4C" w:rsidRPr="001C0A4C" w14:paraId="3C843E36" w14:textId="77777777" w:rsidTr="001C0A4C">
        <w:trPr>
          <w:trHeight w:val="1815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B1E78" w14:textId="77777777" w:rsidR="003431F4" w:rsidRPr="001C0A4C" w:rsidRDefault="003431F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CB79D" w14:textId="77777777" w:rsidR="003431F4" w:rsidRPr="001C0A4C" w:rsidRDefault="003431F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CC998" w14:textId="77777777" w:rsidR="003431F4" w:rsidRPr="001C0A4C" w:rsidRDefault="003431F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E919A" w14:textId="77777777" w:rsidR="003431F4" w:rsidRPr="001C0A4C" w:rsidRDefault="003431F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4A26D" w14:textId="4A9BD031" w:rsidR="003431F4" w:rsidRPr="001C0A4C" w:rsidRDefault="003431F4">
            <w:pPr>
              <w:jc w:val="center"/>
              <w:rPr>
                <w:b/>
                <w:bCs/>
                <w:sz w:val="20"/>
                <w:szCs w:val="20"/>
              </w:rPr>
            </w:pPr>
            <w:r w:rsidRPr="001C0A4C">
              <w:rPr>
                <w:b/>
                <w:bCs/>
                <w:sz w:val="20"/>
                <w:szCs w:val="20"/>
              </w:rPr>
              <w:t>Коммерческое предложение №1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1581" w14:textId="27EE1627" w:rsidR="003431F4" w:rsidRPr="001C0A4C" w:rsidRDefault="003431F4">
            <w:pPr>
              <w:jc w:val="center"/>
              <w:rPr>
                <w:b/>
                <w:bCs/>
                <w:sz w:val="20"/>
                <w:szCs w:val="20"/>
              </w:rPr>
            </w:pPr>
            <w:r w:rsidRPr="001C0A4C">
              <w:rPr>
                <w:b/>
                <w:bCs/>
                <w:sz w:val="20"/>
                <w:szCs w:val="20"/>
              </w:rPr>
              <w:t>Коммерческое предложение №2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AA8A" w14:textId="73D49B8C" w:rsidR="003431F4" w:rsidRPr="001C0A4C" w:rsidRDefault="003431F4">
            <w:pPr>
              <w:jc w:val="center"/>
              <w:rPr>
                <w:b/>
                <w:bCs/>
                <w:sz w:val="20"/>
                <w:szCs w:val="20"/>
              </w:rPr>
            </w:pPr>
            <w:r w:rsidRPr="001C0A4C">
              <w:rPr>
                <w:b/>
                <w:bCs/>
                <w:sz w:val="20"/>
                <w:szCs w:val="20"/>
              </w:rPr>
              <w:t xml:space="preserve">Коммерческое предложение №3 </w:t>
            </w:r>
          </w:p>
        </w:tc>
      </w:tr>
      <w:tr w:rsidR="001C0A4C" w:rsidRPr="001C0A4C" w14:paraId="6D053B22" w14:textId="77777777" w:rsidTr="001C0A4C">
        <w:trPr>
          <w:trHeight w:val="354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536912" w14:textId="77777777" w:rsidR="003431F4" w:rsidRPr="001C0A4C" w:rsidRDefault="003431F4">
            <w:pPr>
              <w:jc w:val="center"/>
              <w:rPr>
                <w:color w:val="000000"/>
                <w:sz w:val="20"/>
                <w:szCs w:val="20"/>
              </w:rPr>
            </w:pPr>
            <w:r w:rsidRPr="001C0A4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2AE01" w14:textId="717B7B87" w:rsidR="003431F4" w:rsidRPr="001C0A4C" w:rsidRDefault="001C0A4C">
            <w:pPr>
              <w:jc w:val="center"/>
              <w:rPr>
                <w:color w:val="000000"/>
                <w:sz w:val="20"/>
                <w:szCs w:val="20"/>
              </w:rPr>
            </w:pPr>
            <w:r w:rsidRPr="001C0A4C">
              <w:rPr>
                <w:color w:val="000000"/>
                <w:sz w:val="20"/>
                <w:szCs w:val="20"/>
              </w:rPr>
              <w:t>Разработка рабочей и сметной документации по объекту «Модернизация участка сети водопровода по ул. Медицинская, расположенного на территории городского округа «Город Йошкар-Ола» на границе поселка Знаменский Медведевского района Республики Марий Эл»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4DBA" w14:textId="786079F9" w:rsidR="003431F4" w:rsidRPr="001C0A4C" w:rsidRDefault="001C0A4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Усл.ед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D208" w14:textId="77777777" w:rsidR="003431F4" w:rsidRPr="001C0A4C" w:rsidRDefault="003431F4">
            <w:pPr>
              <w:jc w:val="center"/>
              <w:rPr>
                <w:color w:val="000000"/>
                <w:sz w:val="20"/>
                <w:szCs w:val="20"/>
              </w:rPr>
            </w:pPr>
            <w:r w:rsidRPr="001C0A4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413D" w14:textId="1E0765F0" w:rsidR="003431F4" w:rsidRPr="001C0A4C" w:rsidRDefault="003431F4">
            <w:pPr>
              <w:jc w:val="center"/>
              <w:rPr>
                <w:b/>
                <w:bCs/>
                <w:sz w:val="20"/>
                <w:szCs w:val="20"/>
              </w:rPr>
            </w:pPr>
            <w:r w:rsidRPr="001C0A4C">
              <w:rPr>
                <w:b/>
                <w:bCs/>
                <w:sz w:val="20"/>
                <w:szCs w:val="20"/>
              </w:rPr>
              <w:t>182</w:t>
            </w:r>
            <w:r w:rsidR="001C0A4C">
              <w:rPr>
                <w:b/>
                <w:bCs/>
                <w:sz w:val="20"/>
                <w:szCs w:val="20"/>
              </w:rPr>
              <w:t xml:space="preserve"> </w:t>
            </w:r>
            <w:r w:rsidRPr="001C0A4C">
              <w:rPr>
                <w:b/>
                <w:bCs/>
                <w:sz w:val="20"/>
                <w:szCs w:val="20"/>
              </w:rPr>
              <w:t>000</w:t>
            </w:r>
            <w:r w:rsidR="001C0A4C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B42D" w14:textId="1CDE797D" w:rsidR="003431F4" w:rsidRPr="001C0A4C" w:rsidRDefault="003431F4">
            <w:pPr>
              <w:jc w:val="center"/>
              <w:rPr>
                <w:b/>
                <w:bCs/>
                <w:sz w:val="20"/>
                <w:szCs w:val="20"/>
              </w:rPr>
            </w:pPr>
            <w:r w:rsidRPr="001C0A4C">
              <w:rPr>
                <w:b/>
                <w:bCs/>
                <w:sz w:val="20"/>
                <w:szCs w:val="20"/>
              </w:rPr>
              <w:t>174</w:t>
            </w:r>
            <w:r w:rsidR="001C0A4C">
              <w:rPr>
                <w:b/>
                <w:bCs/>
                <w:sz w:val="20"/>
                <w:szCs w:val="20"/>
              </w:rPr>
              <w:t xml:space="preserve"> </w:t>
            </w:r>
            <w:r w:rsidRPr="001C0A4C">
              <w:rPr>
                <w:b/>
                <w:bCs/>
                <w:sz w:val="20"/>
                <w:szCs w:val="20"/>
              </w:rPr>
              <w:t>000</w:t>
            </w:r>
            <w:r w:rsidR="001C0A4C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F537" w14:textId="1DE766F6" w:rsidR="003431F4" w:rsidRPr="001C0A4C" w:rsidRDefault="003431F4">
            <w:pPr>
              <w:jc w:val="center"/>
              <w:rPr>
                <w:b/>
                <w:bCs/>
                <w:sz w:val="20"/>
                <w:szCs w:val="20"/>
              </w:rPr>
            </w:pPr>
            <w:r w:rsidRPr="001C0A4C">
              <w:rPr>
                <w:b/>
                <w:bCs/>
                <w:sz w:val="20"/>
                <w:szCs w:val="20"/>
              </w:rPr>
              <w:t>162</w:t>
            </w:r>
            <w:r w:rsidR="001C0A4C">
              <w:rPr>
                <w:b/>
                <w:bCs/>
                <w:sz w:val="20"/>
                <w:szCs w:val="20"/>
              </w:rPr>
              <w:t xml:space="preserve"> </w:t>
            </w:r>
            <w:r w:rsidRPr="001C0A4C">
              <w:rPr>
                <w:b/>
                <w:bCs/>
                <w:sz w:val="20"/>
                <w:szCs w:val="20"/>
              </w:rPr>
              <w:t>963,64</w:t>
            </w:r>
          </w:p>
        </w:tc>
      </w:tr>
    </w:tbl>
    <w:p w14:paraId="1C0059D8" w14:textId="77777777" w:rsidR="003431F4" w:rsidRDefault="003431F4" w:rsidP="005F5822">
      <w:pPr>
        <w:suppressAutoHyphens/>
        <w:spacing w:after="140" w:line="276" w:lineRule="auto"/>
        <w:ind w:firstLine="567"/>
        <w:jc w:val="both"/>
        <w:rPr>
          <w:color w:val="00000A"/>
          <w:kern w:val="1"/>
          <w:lang w:eastAsia="zh-CN"/>
        </w:rPr>
      </w:pPr>
    </w:p>
    <w:p w14:paraId="195F6065" w14:textId="77777777" w:rsidR="00C162E0" w:rsidRDefault="00C162E0" w:rsidP="005F5822">
      <w:pPr>
        <w:suppressAutoHyphens/>
        <w:spacing w:after="140" w:line="276" w:lineRule="auto"/>
        <w:ind w:firstLine="567"/>
        <w:jc w:val="both"/>
        <w:rPr>
          <w:color w:val="00000A"/>
          <w:kern w:val="1"/>
          <w:lang w:eastAsia="zh-CN"/>
        </w:rPr>
      </w:pPr>
    </w:p>
    <w:p w14:paraId="16F560FC" w14:textId="1FB41705" w:rsidR="0068291F" w:rsidRDefault="0068291F" w:rsidP="005C3290">
      <w:pPr>
        <w:suppressAutoHyphens/>
        <w:jc w:val="both"/>
        <w:rPr>
          <w:b/>
          <w:sz w:val="22"/>
          <w:szCs w:val="22"/>
        </w:rPr>
      </w:pPr>
      <w:r w:rsidRPr="0068291F">
        <w:rPr>
          <w:color w:val="00000A"/>
          <w:kern w:val="1"/>
          <w:lang w:eastAsia="zh-CN"/>
        </w:rPr>
        <w:t xml:space="preserve">ВЫВОД: </w:t>
      </w:r>
      <w:r w:rsidR="001C0A4C" w:rsidRPr="001C0A4C">
        <w:rPr>
          <w:color w:val="00000A"/>
          <w:kern w:val="1"/>
          <w:lang w:eastAsia="zh-CN"/>
        </w:rPr>
        <w:t>Цена договора на проектирование рабочей документации и предоставление сметных расчетов составит 162</w:t>
      </w:r>
      <w:r w:rsidR="001C0A4C">
        <w:rPr>
          <w:color w:val="00000A"/>
          <w:kern w:val="1"/>
          <w:lang w:eastAsia="zh-CN"/>
        </w:rPr>
        <w:t xml:space="preserve"> </w:t>
      </w:r>
      <w:r w:rsidR="001C0A4C" w:rsidRPr="001C0A4C">
        <w:rPr>
          <w:color w:val="00000A"/>
          <w:kern w:val="1"/>
          <w:lang w:eastAsia="zh-CN"/>
        </w:rPr>
        <w:t xml:space="preserve">963 (сто шестьдесят две тысячи девятьсот </w:t>
      </w:r>
      <w:r w:rsidR="005C3290">
        <w:rPr>
          <w:color w:val="00000A"/>
          <w:kern w:val="1"/>
          <w:lang w:eastAsia="zh-CN"/>
        </w:rPr>
        <w:t xml:space="preserve">шестьдесят </w:t>
      </w:r>
      <w:r w:rsidR="001C0A4C" w:rsidRPr="001C0A4C">
        <w:rPr>
          <w:color w:val="00000A"/>
          <w:kern w:val="1"/>
          <w:lang w:eastAsia="zh-CN"/>
        </w:rPr>
        <w:t>три</w:t>
      </w:r>
      <w:r w:rsidR="005C3290">
        <w:rPr>
          <w:color w:val="00000A"/>
          <w:kern w:val="1"/>
          <w:lang w:eastAsia="zh-CN"/>
        </w:rPr>
        <w:t>)</w:t>
      </w:r>
      <w:r w:rsidR="001C0A4C" w:rsidRPr="001C0A4C">
        <w:rPr>
          <w:color w:val="00000A"/>
          <w:kern w:val="1"/>
          <w:lang w:eastAsia="zh-CN"/>
        </w:rPr>
        <w:t xml:space="preserve"> рубля </w:t>
      </w:r>
      <w:r w:rsidR="005C3290">
        <w:rPr>
          <w:color w:val="00000A"/>
          <w:kern w:val="1"/>
          <w:lang w:eastAsia="zh-CN"/>
        </w:rPr>
        <w:t>64</w:t>
      </w:r>
      <w:r w:rsidR="001C0A4C" w:rsidRPr="001C0A4C">
        <w:rPr>
          <w:color w:val="00000A"/>
          <w:kern w:val="1"/>
          <w:lang w:eastAsia="zh-CN"/>
        </w:rPr>
        <w:t xml:space="preserve"> копейки с учетом НДС</w:t>
      </w:r>
      <w:r w:rsidR="005C3290">
        <w:rPr>
          <w:color w:val="00000A"/>
          <w:kern w:val="1"/>
          <w:lang w:eastAsia="zh-CN"/>
        </w:rPr>
        <w:t>.</w:t>
      </w:r>
    </w:p>
    <w:p w14:paraId="4B27953C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184F5D27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4600C722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1F25DA4A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0C924B7A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669976DF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3F7EA20C" w14:textId="77777777" w:rsidR="0068291F" w:rsidRDefault="0068291F" w:rsidP="00C362FE">
      <w:pPr>
        <w:suppressAutoHyphens/>
        <w:jc w:val="center"/>
        <w:rPr>
          <w:b/>
          <w:sz w:val="22"/>
          <w:szCs w:val="22"/>
        </w:rPr>
      </w:pPr>
    </w:p>
    <w:p w14:paraId="65C0761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F2A187D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76FD913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10CEA98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B740684" w14:textId="69D19336" w:rsidR="00CE0F90" w:rsidRDefault="00CE0F90" w:rsidP="00CE0F90">
      <w:pPr>
        <w:suppressAutoHyphens/>
        <w:ind w:firstLine="567"/>
        <w:jc w:val="both"/>
        <w:rPr>
          <w:b/>
          <w:sz w:val="22"/>
          <w:szCs w:val="22"/>
        </w:rPr>
      </w:pPr>
    </w:p>
    <w:p w14:paraId="7239D039" w14:textId="77777777" w:rsidR="005C3290" w:rsidRDefault="005C3290" w:rsidP="00CE0F90">
      <w:pPr>
        <w:suppressAutoHyphens/>
        <w:ind w:firstLine="567"/>
        <w:jc w:val="both"/>
        <w:rPr>
          <w:b/>
          <w:sz w:val="22"/>
          <w:szCs w:val="22"/>
        </w:rPr>
      </w:pPr>
    </w:p>
    <w:p w14:paraId="6B30D5EC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63807D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59440D8" w14:textId="265737FD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>
        <w:rPr>
          <w:bCs/>
          <w:sz w:val="22"/>
          <w:szCs w:val="22"/>
        </w:rPr>
        <w:t>4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</w:p>
    <w:p w14:paraId="55B5E28A" w14:textId="528947FC" w:rsidR="005C3290" w:rsidRPr="00437753" w:rsidRDefault="005C3290" w:rsidP="005C3290">
      <w:pPr>
        <w:jc w:val="center"/>
        <w:rPr>
          <w:b/>
        </w:rPr>
      </w:pPr>
      <w:r w:rsidRPr="0019509A">
        <w:rPr>
          <w:b/>
        </w:rPr>
        <w:t xml:space="preserve">ДОГОВОР № </w:t>
      </w:r>
    </w:p>
    <w:p w14:paraId="3DC0BA40" w14:textId="6C53CE8C" w:rsidR="005C3290" w:rsidRPr="0019509A" w:rsidRDefault="005C3290" w:rsidP="005C3290">
      <w:pPr>
        <w:jc w:val="center"/>
        <w:rPr>
          <w:b/>
        </w:rPr>
      </w:pPr>
    </w:p>
    <w:p w14:paraId="25B5F53B" w14:textId="77777777" w:rsidR="005C3290" w:rsidRPr="0019509A" w:rsidRDefault="005C3290" w:rsidP="005C3290">
      <w:pPr>
        <w:jc w:val="center"/>
        <w:rPr>
          <w:b/>
        </w:rPr>
      </w:pPr>
    </w:p>
    <w:p w14:paraId="508D92F4" w14:textId="60C5977C" w:rsidR="005C3290" w:rsidRPr="0019509A" w:rsidRDefault="005C3290" w:rsidP="005C3290">
      <w:pPr>
        <w:contextualSpacing/>
        <w:jc w:val="both"/>
        <w:rPr>
          <w:rFonts w:eastAsia="Calibri"/>
        </w:rPr>
      </w:pPr>
      <w:r w:rsidRPr="0019509A">
        <w:rPr>
          <w:rFonts w:eastAsia="Calibri"/>
        </w:rPr>
        <w:t xml:space="preserve">г. Йошкар-Ола                                                                     </w:t>
      </w:r>
      <w:r w:rsidRPr="0019509A">
        <w:rPr>
          <w:rFonts w:eastAsia="Calibri"/>
        </w:rPr>
        <w:tab/>
      </w:r>
      <w:r w:rsidRPr="0019509A">
        <w:rPr>
          <w:rFonts w:eastAsia="Calibri"/>
        </w:rPr>
        <w:tab/>
        <w:t xml:space="preserve">      </w:t>
      </w:r>
      <w:r>
        <w:rPr>
          <w:rFonts w:eastAsia="Calibri"/>
        </w:rPr>
        <w:t xml:space="preserve">___ </w:t>
      </w:r>
      <w:r>
        <w:rPr>
          <w:rFonts w:eastAsia="Calibri"/>
        </w:rPr>
        <w:t>________</w:t>
      </w:r>
      <w:r>
        <w:rPr>
          <w:rFonts w:eastAsia="Calibri"/>
        </w:rPr>
        <w:t xml:space="preserve"> 2025</w:t>
      </w:r>
      <w:r w:rsidRPr="0019509A">
        <w:rPr>
          <w:rFonts w:eastAsia="Calibri"/>
        </w:rPr>
        <w:t xml:space="preserve"> года</w:t>
      </w:r>
    </w:p>
    <w:p w14:paraId="624B6F28" w14:textId="77777777" w:rsidR="005C3290" w:rsidRPr="0019509A" w:rsidRDefault="005C3290" w:rsidP="005C3290">
      <w:pPr>
        <w:ind w:firstLine="567"/>
        <w:contextualSpacing/>
        <w:jc w:val="both"/>
        <w:rPr>
          <w:rFonts w:eastAsia="Calibri"/>
        </w:rPr>
      </w:pPr>
    </w:p>
    <w:p w14:paraId="02F44D8B" w14:textId="253CBB61" w:rsidR="005C3290" w:rsidRPr="001C79E4" w:rsidRDefault="005C3290" w:rsidP="005C3290">
      <w:pPr>
        <w:ind w:firstLine="709"/>
        <w:jc w:val="both"/>
        <w:rPr>
          <w:spacing w:val="-1"/>
        </w:rPr>
      </w:pPr>
      <w:r w:rsidRPr="001C79E4">
        <w:rPr>
          <w:b/>
        </w:rPr>
        <w:t xml:space="preserve">Муниципальное унитарное предприятие «Водоканал» г. Йошкар-Олы» муниципального образования «Город Йошкар-Ола» </w:t>
      </w:r>
      <w:r w:rsidRPr="001C79E4">
        <w:rPr>
          <w:bCs/>
        </w:rPr>
        <w:t>(МУП «Водоканал»)</w:t>
      </w:r>
      <w:r w:rsidRPr="001C79E4">
        <w:t xml:space="preserve">, именуемое в дальнейшем </w:t>
      </w:r>
      <w:r w:rsidRPr="001C79E4">
        <w:rPr>
          <w:bCs/>
        </w:rPr>
        <w:t>«Заказчик»</w:t>
      </w:r>
      <w:r w:rsidRPr="001C79E4">
        <w:t xml:space="preserve">, в лице </w:t>
      </w:r>
      <w:r>
        <w:t>___________________________________________________</w:t>
      </w:r>
      <w:r w:rsidRPr="001C79E4">
        <w:t xml:space="preserve">, действующего на основании </w:t>
      </w:r>
      <w:r>
        <w:t>______________________________________</w:t>
      </w:r>
      <w:r w:rsidRPr="001C79E4">
        <w:t xml:space="preserve">, с одной стороны, </w:t>
      </w:r>
      <w:r w:rsidRPr="001C79E4">
        <w:rPr>
          <w:spacing w:val="-1"/>
        </w:rPr>
        <w:t xml:space="preserve">и </w:t>
      </w:r>
    </w:p>
    <w:p w14:paraId="714F7235" w14:textId="09B47E09" w:rsidR="005C3290" w:rsidRPr="001C79E4" w:rsidRDefault="005C3290" w:rsidP="005C3290">
      <w:pPr>
        <w:ind w:firstLine="851"/>
        <w:jc w:val="both"/>
      </w:pPr>
      <w:r>
        <w:rPr>
          <w:b/>
          <w:color w:val="000000"/>
        </w:rPr>
        <w:t>_________________________________________________________</w:t>
      </w:r>
      <w:r w:rsidRPr="001C79E4">
        <w:rPr>
          <w:color w:val="000000"/>
        </w:rPr>
        <w:t xml:space="preserve">, именуемое в дальнейшем «Подрядчик», в лице </w:t>
      </w:r>
      <w:r>
        <w:rPr>
          <w:color w:val="000000"/>
        </w:rPr>
        <w:t>________________________________________________</w:t>
      </w:r>
      <w:r w:rsidRPr="001C79E4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_______________</w:t>
      </w:r>
      <w:r w:rsidRPr="001C79E4">
        <w:rPr>
          <w:color w:val="000000"/>
        </w:rPr>
        <w:t xml:space="preserve">, с другой стороны, совместно именуемые «Стороны», </w:t>
      </w:r>
      <w:r>
        <w:rPr>
          <w:color w:val="000000"/>
        </w:rPr>
        <w:t xml:space="preserve">в </w:t>
      </w:r>
      <w:r w:rsidRPr="00C75F08">
        <w:rPr>
          <w:color w:val="000000"/>
        </w:rPr>
        <w:t>соответствии с подп.19 разд.2 гл.13 Положения</w:t>
      </w:r>
      <w:r>
        <w:rPr>
          <w:color w:val="000000"/>
        </w:rPr>
        <w:t xml:space="preserve"> о закупке товаров, работ, услуг муниципального унитарного предприятия «Водоканал» г. Йошкар-Олы» муниципального образования «Город Йошкар-Ола» </w:t>
      </w:r>
      <w:r w:rsidRPr="001C79E4">
        <w:rPr>
          <w:color w:val="000000"/>
        </w:rPr>
        <w:t>заключили настоящий Договор о нижеследующем</w:t>
      </w:r>
      <w:r w:rsidRPr="001C79E4">
        <w:t>:</w:t>
      </w:r>
    </w:p>
    <w:p w14:paraId="0FDD5B9D" w14:textId="77777777" w:rsidR="005C3290" w:rsidRPr="0019509A" w:rsidRDefault="005C3290" w:rsidP="005C3290">
      <w:pPr>
        <w:ind w:firstLine="851"/>
        <w:jc w:val="both"/>
      </w:pPr>
    </w:p>
    <w:p w14:paraId="3A103FEC" w14:textId="77777777" w:rsidR="005C3290" w:rsidRPr="0019509A" w:rsidRDefault="005C3290" w:rsidP="005C3290">
      <w:pPr>
        <w:pStyle w:val="Heading10"/>
        <w:keepNext/>
        <w:keepLines/>
        <w:numPr>
          <w:ilvl w:val="0"/>
          <w:numId w:val="53"/>
        </w:numPr>
        <w:shd w:val="clear" w:color="auto" w:fill="auto"/>
        <w:spacing w:line="240" w:lineRule="auto"/>
        <w:jc w:val="center"/>
        <w:rPr>
          <w:b/>
          <w:sz w:val="22"/>
          <w:szCs w:val="22"/>
        </w:rPr>
      </w:pPr>
      <w:bookmarkStart w:id="2" w:name="bookmark1"/>
      <w:r w:rsidRPr="0019509A">
        <w:rPr>
          <w:b/>
          <w:sz w:val="22"/>
          <w:szCs w:val="22"/>
        </w:rPr>
        <w:t>ПРЕДМЕТ ДОГОВОРА</w:t>
      </w:r>
      <w:bookmarkEnd w:id="2"/>
    </w:p>
    <w:p w14:paraId="1C7108D1" w14:textId="77777777" w:rsidR="005C3290" w:rsidRPr="00207E92" w:rsidRDefault="005C3290" w:rsidP="005C3290">
      <w:pPr>
        <w:ind w:firstLine="567"/>
        <w:jc w:val="both"/>
      </w:pPr>
      <w:r w:rsidRPr="000D669C">
        <w:t>1.1. Заказчик поручает, а Подрядчик обязуется в соответствии с исходными данными, и иными положениями Договора разработать рабочую и сметную документацию по объекту «</w:t>
      </w:r>
      <w:r w:rsidRPr="005B3AF2">
        <w:t>Модернизация участка сети водопровода по ул. Медицинская,</w:t>
      </w:r>
      <w:r>
        <w:t xml:space="preserve"> </w:t>
      </w:r>
      <w:r w:rsidRPr="005B3AF2">
        <w:t>расположенного на территории городского округа «Город Йошкар-Ола»</w:t>
      </w:r>
      <w:r>
        <w:t xml:space="preserve"> </w:t>
      </w:r>
      <w:r w:rsidRPr="005B3AF2">
        <w:t>на границе поселка Знаменский Медведевского района Ре</w:t>
      </w:r>
      <w:r>
        <w:t>с</w:t>
      </w:r>
      <w:r w:rsidRPr="005B3AF2">
        <w:t>публики Марий Эл</w:t>
      </w:r>
      <w:r w:rsidRPr="000D669C">
        <w:t>», и передать результат Работы Заказчику, а Заказчик обязуется принять и оплатить</w:t>
      </w:r>
      <w:r w:rsidRPr="0019509A">
        <w:t xml:space="preserve"> выполненные Подрядчиком работы в порядке и на условиях настоящего Договора. Работы, осуществляемые Подрядчиком </w:t>
      </w:r>
      <w:r w:rsidRPr="00207E92">
        <w:t>согласно п. 1.1 Договора, далее по тексту именуются «Работы».</w:t>
      </w:r>
    </w:p>
    <w:p w14:paraId="376C09BA" w14:textId="187C98D1" w:rsidR="005C3290" w:rsidRPr="005C3290" w:rsidRDefault="005C3290" w:rsidP="005C3290">
      <w:pPr>
        <w:pStyle w:val="af8"/>
        <w:widowControl w:val="0"/>
        <w:numPr>
          <w:ilvl w:val="1"/>
          <w:numId w:val="55"/>
        </w:numPr>
        <w:tabs>
          <w:tab w:val="left" w:pos="1134"/>
          <w:tab w:val="left" w:pos="9639"/>
        </w:tabs>
        <w:ind w:left="0" w:firstLine="567"/>
        <w:jc w:val="both"/>
        <w:rPr>
          <w:spacing w:val="-4"/>
          <w:sz w:val="24"/>
          <w:szCs w:val="24"/>
        </w:rPr>
      </w:pPr>
      <w:bookmarkStart w:id="3" w:name="bookmark2"/>
      <w:r w:rsidRPr="005C3290">
        <w:rPr>
          <w:rFonts w:eastAsia="Arial"/>
          <w:spacing w:val="-4"/>
          <w:kern w:val="1"/>
          <w:sz w:val="24"/>
          <w:szCs w:val="24"/>
          <w:lang w:bidi="hi-IN"/>
        </w:rPr>
        <w:t xml:space="preserve">Подрядчик выполняет Работы, указанные в Договоре, на основании Свидетельства о допуске к работам </w:t>
      </w:r>
      <w:r>
        <w:rPr>
          <w:rFonts w:eastAsia="Arial"/>
          <w:spacing w:val="-4"/>
          <w:kern w:val="1"/>
          <w:sz w:val="24"/>
          <w:szCs w:val="24"/>
          <w:lang w:bidi="hi-IN"/>
        </w:rPr>
        <w:t>___________________________________________________</w:t>
      </w:r>
      <w:r w:rsidRPr="005C3290">
        <w:rPr>
          <w:rFonts w:eastAsia="Arial"/>
          <w:spacing w:val="-4"/>
          <w:kern w:val="1"/>
          <w:sz w:val="24"/>
          <w:szCs w:val="24"/>
          <w:lang w:bidi="hi-IN"/>
        </w:rPr>
        <w:t xml:space="preserve">, полученного в </w:t>
      </w:r>
      <w:r>
        <w:rPr>
          <w:rFonts w:eastAsia="Arial"/>
          <w:spacing w:val="-4"/>
          <w:kern w:val="1"/>
          <w:sz w:val="24"/>
          <w:szCs w:val="24"/>
          <w:lang w:bidi="hi-IN"/>
        </w:rPr>
        <w:t>___________________________________________________</w:t>
      </w:r>
      <w:r w:rsidRPr="005C3290">
        <w:rPr>
          <w:rFonts w:eastAsia="Arial"/>
          <w:spacing w:val="-4"/>
          <w:kern w:val="1"/>
          <w:sz w:val="24"/>
          <w:szCs w:val="24"/>
          <w:lang w:bidi="hi-IN"/>
        </w:rPr>
        <w:t>.</w:t>
      </w:r>
    </w:p>
    <w:p w14:paraId="46BDE934" w14:textId="77777777" w:rsidR="005C3290" w:rsidRPr="0019509A" w:rsidRDefault="005C3290" w:rsidP="005C3290">
      <w:pPr>
        <w:ind w:firstLine="567"/>
        <w:jc w:val="both"/>
        <w:rPr>
          <w:b/>
          <w:i/>
        </w:rPr>
      </w:pPr>
    </w:p>
    <w:p w14:paraId="7EA85869" w14:textId="77777777" w:rsidR="005C3290" w:rsidRDefault="005C3290" w:rsidP="005C3290">
      <w:pPr>
        <w:pStyle w:val="2f2"/>
        <w:numPr>
          <w:ilvl w:val="0"/>
          <w:numId w:val="55"/>
        </w:numPr>
        <w:shd w:val="clear" w:color="auto" w:fill="auto"/>
        <w:spacing w:line="240" w:lineRule="auto"/>
        <w:jc w:val="center"/>
        <w:rPr>
          <w:b/>
          <w:sz w:val="22"/>
          <w:szCs w:val="22"/>
        </w:rPr>
      </w:pPr>
      <w:r w:rsidRPr="0019509A">
        <w:rPr>
          <w:b/>
          <w:sz w:val="22"/>
          <w:szCs w:val="22"/>
        </w:rPr>
        <w:t>СТОИМОСТЬ РАБОТ И ПОРЯДОК РАСЧЕТОВ</w:t>
      </w:r>
      <w:bookmarkEnd w:id="3"/>
    </w:p>
    <w:p w14:paraId="1B54C343" w14:textId="4FB83D2B" w:rsidR="005C3290" w:rsidRPr="008E77E4" w:rsidRDefault="005C3290" w:rsidP="005C3290">
      <w:pPr>
        <w:widowControl w:val="0"/>
        <w:suppressAutoHyphens/>
        <w:ind w:firstLine="567"/>
        <w:jc w:val="both"/>
        <w:rPr>
          <w:lang w:bidi="ru-RU"/>
        </w:rPr>
      </w:pPr>
      <w:r w:rsidRPr="008E77E4">
        <w:rPr>
          <w:color w:val="000000"/>
        </w:rPr>
        <w:t xml:space="preserve">2.1. </w:t>
      </w:r>
      <w:r w:rsidRPr="008E77E4">
        <w:rPr>
          <w:color w:val="000000"/>
          <w:lang w:bidi="ru-RU"/>
        </w:rPr>
        <w:t xml:space="preserve">Цена Договора </w:t>
      </w:r>
      <w:r w:rsidRPr="008E77E4">
        <w:rPr>
          <w:lang w:bidi="ru-RU"/>
        </w:rPr>
        <w:t xml:space="preserve">составляет </w:t>
      </w:r>
      <w:r>
        <w:rPr>
          <w:bCs/>
          <w:iCs/>
          <w:lang w:bidi="ru-RU"/>
        </w:rPr>
        <w:t>________________</w:t>
      </w:r>
      <w:r w:rsidRPr="008E77E4">
        <w:rPr>
          <w:bCs/>
          <w:iCs/>
          <w:lang w:bidi="ru-RU"/>
        </w:rPr>
        <w:t xml:space="preserve"> (</w:t>
      </w:r>
      <w:r>
        <w:rPr>
          <w:bCs/>
          <w:iCs/>
          <w:lang w:bidi="ru-RU"/>
        </w:rPr>
        <w:t>___________________________________</w:t>
      </w:r>
      <w:r w:rsidRPr="008E77E4">
        <w:rPr>
          <w:bCs/>
          <w:iCs/>
          <w:lang w:bidi="ru-RU"/>
        </w:rPr>
        <w:t xml:space="preserve">) рубля </w:t>
      </w:r>
      <w:r>
        <w:rPr>
          <w:bCs/>
          <w:iCs/>
          <w:lang w:bidi="ru-RU"/>
        </w:rPr>
        <w:t>__</w:t>
      </w:r>
      <w:r w:rsidRPr="008E77E4">
        <w:rPr>
          <w:bCs/>
          <w:iCs/>
          <w:lang w:bidi="ru-RU"/>
        </w:rPr>
        <w:t xml:space="preserve"> копейки</w:t>
      </w:r>
      <w:r w:rsidRPr="008E77E4">
        <w:rPr>
          <w:lang w:bidi="ru-RU"/>
        </w:rPr>
        <w:t xml:space="preserve">, </w:t>
      </w:r>
      <w:r w:rsidRPr="008E77E4">
        <w:t xml:space="preserve">в том числе НДС </w:t>
      </w:r>
      <w:r>
        <w:t>__</w:t>
      </w:r>
      <w:r w:rsidRPr="008E77E4">
        <w:t xml:space="preserve">% - </w:t>
      </w:r>
      <w:r>
        <w:t>______________</w:t>
      </w:r>
      <w:r w:rsidRPr="008E77E4">
        <w:t xml:space="preserve"> (</w:t>
      </w:r>
      <w:r>
        <w:t>_____________________________</w:t>
      </w:r>
      <w:r w:rsidRPr="008E77E4">
        <w:t xml:space="preserve">) рублей </w:t>
      </w:r>
      <w:r>
        <w:t>__</w:t>
      </w:r>
      <w:r w:rsidRPr="008E77E4">
        <w:t xml:space="preserve"> копеек.</w:t>
      </w:r>
    </w:p>
    <w:p w14:paraId="1DD3926C" w14:textId="6A0F7E93" w:rsidR="005C3290" w:rsidRPr="005C3290" w:rsidRDefault="005C3290" w:rsidP="005C3290">
      <w:pPr>
        <w:pStyle w:val="2f2"/>
        <w:spacing w:line="240" w:lineRule="auto"/>
        <w:ind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 xml:space="preserve">2.2. Оплата работ по настоящему Договору производится Заказчиком в безналичном порядке путем перечисления денежных средств на расчетный счет </w:t>
      </w:r>
      <w:r w:rsidRPr="005C3290">
        <w:rPr>
          <w:rFonts w:eastAsia="ヒラギノ角ゴ Pro W3"/>
          <w:sz w:val="24"/>
          <w:szCs w:val="24"/>
        </w:rPr>
        <w:t xml:space="preserve">Подрядчику </w:t>
      </w:r>
      <w:r w:rsidRPr="005C3290">
        <w:rPr>
          <w:sz w:val="24"/>
          <w:szCs w:val="24"/>
        </w:rPr>
        <w:t xml:space="preserve">в </w:t>
      </w:r>
      <w:r w:rsidRPr="005C3290">
        <w:rPr>
          <w:rFonts w:eastAsia="ヒラギノ角ゴ Pro W3"/>
          <w:sz w:val="24"/>
          <w:szCs w:val="24"/>
        </w:rPr>
        <w:t xml:space="preserve">течение </w:t>
      </w:r>
      <w:r w:rsidRPr="005C3290">
        <w:rPr>
          <w:sz w:val="24"/>
          <w:szCs w:val="24"/>
        </w:rPr>
        <w:t>7 (Семи) рабочих дней, с момента подписания сторонами актов сдачи-приемки выполненных работ.</w:t>
      </w:r>
    </w:p>
    <w:p w14:paraId="58A4EBBC" w14:textId="77777777" w:rsidR="005C3290" w:rsidRPr="008E77E4" w:rsidRDefault="005C3290" w:rsidP="005C3290">
      <w:pPr>
        <w:pStyle w:val="2f2"/>
        <w:spacing w:line="240" w:lineRule="auto"/>
        <w:ind w:firstLine="567"/>
        <w:rPr>
          <w:sz w:val="22"/>
          <w:szCs w:val="22"/>
        </w:rPr>
      </w:pPr>
      <w:r w:rsidRPr="005C3290">
        <w:rPr>
          <w:b/>
          <w:sz w:val="24"/>
          <w:szCs w:val="24"/>
        </w:rPr>
        <w:t xml:space="preserve">  </w:t>
      </w:r>
      <w:r w:rsidRPr="005C3290">
        <w:rPr>
          <w:sz w:val="24"/>
          <w:szCs w:val="24"/>
        </w:rPr>
        <w:t>- аванс по настоящему Договору не предусмотрен.</w:t>
      </w:r>
    </w:p>
    <w:p w14:paraId="49F47578" w14:textId="77777777" w:rsidR="005C3290" w:rsidRPr="0050322B" w:rsidRDefault="005C3290" w:rsidP="005C3290">
      <w:pPr>
        <w:tabs>
          <w:tab w:val="left" w:pos="6724"/>
        </w:tabs>
        <w:ind w:firstLine="567"/>
        <w:jc w:val="both"/>
      </w:pPr>
      <w:bookmarkStart w:id="4" w:name="bookmark3"/>
      <w:r w:rsidRPr="0050322B">
        <w:t>2.3. Моментом оплаты стороны догов</w:t>
      </w:r>
      <w:r>
        <w:t>орились считать дату списания денежных средств с расчетного</w:t>
      </w:r>
      <w:r w:rsidRPr="0050322B">
        <w:t xml:space="preserve"> счет</w:t>
      </w:r>
      <w:r>
        <w:t>а</w:t>
      </w:r>
      <w:r w:rsidRPr="0050322B">
        <w:t xml:space="preserve"> </w:t>
      </w:r>
      <w:r>
        <w:t>Заказчика</w:t>
      </w:r>
      <w:r w:rsidRPr="0050322B">
        <w:t>.</w:t>
      </w:r>
    </w:p>
    <w:p w14:paraId="424B6532" w14:textId="77777777" w:rsidR="005C3290" w:rsidRPr="0019509A" w:rsidRDefault="005C3290" w:rsidP="005C3290">
      <w:pPr>
        <w:ind w:firstLine="567"/>
        <w:jc w:val="both"/>
      </w:pPr>
      <w:r w:rsidRPr="0050322B">
        <w:t>2.4. При изменении почтовых и банковских реквизитов Подрядчик уведомляет Заказчика о новых реквизитах в течение пяти календарных дней. В случае несвоевременного уведомления все риски, связанные с перечислением Заказчиком денежных средств на указанный при заключении</w:t>
      </w:r>
      <w:r w:rsidRPr="0019509A">
        <w:t xml:space="preserve"> настоящего Договора расчетный счет, несет Подрядчик.</w:t>
      </w:r>
    </w:p>
    <w:p w14:paraId="6175F884" w14:textId="77777777" w:rsidR="005C3290" w:rsidRPr="0019509A" w:rsidRDefault="005C3290" w:rsidP="005C3290">
      <w:pPr>
        <w:pStyle w:val="2f2"/>
        <w:shd w:val="clear" w:color="auto" w:fill="auto"/>
        <w:tabs>
          <w:tab w:val="left" w:pos="1167"/>
          <w:tab w:val="left" w:pos="9214"/>
        </w:tabs>
        <w:spacing w:line="240" w:lineRule="auto"/>
        <w:ind w:left="20" w:firstLine="547"/>
        <w:jc w:val="both"/>
        <w:rPr>
          <w:sz w:val="22"/>
          <w:szCs w:val="22"/>
        </w:rPr>
      </w:pPr>
    </w:p>
    <w:p w14:paraId="05CBD97E" w14:textId="77777777" w:rsidR="005C3290" w:rsidRPr="0019509A" w:rsidRDefault="005C3290" w:rsidP="005C3290">
      <w:pPr>
        <w:pStyle w:val="Heading10"/>
        <w:keepNext/>
        <w:keepLines/>
        <w:shd w:val="clear" w:color="auto" w:fill="auto"/>
        <w:spacing w:line="240" w:lineRule="auto"/>
        <w:ind w:left="20" w:firstLine="547"/>
        <w:jc w:val="center"/>
        <w:rPr>
          <w:b/>
          <w:sz w:val="22"/>
          <w:szCs w:val="22"/>
        </w:rPr>
      </w:pPr>
      <w:r w:rsidRPr="0019509A">
        <w:rPr>
          <w:b/>
          <w:sz w:val="22"/>
          <w:szCs w:val="22"/>
        </w:rPr>
        <w:t>3. СРОКИ ВЫПОЛНЕНИЯ РАБОТ</w:t>
      </w:r>
      <w:bookmarkEnd w:id="4"/>
    </w:p>
    <w:p w14:paraId="78635BB6" w14:textId="77777777" w:rsidR="005C3290" w:rsidRPr="0019509A" w:rsidRDefault="005C3290" w:rsidP="005C3290">
      <w:pPr>
        <w:widowControl w:val="0"/>
        <w:autoSpaceDE w:val="0"/>
        <w:autoSpaceDN w:val="0"/>
        <w:adjustRightInd w:val="0"/>
        <w:ind w:left="20" w:firstLine="547"/>
        <w:jc w:val="both"/>
      </w:pPr>
      <w:r w:rsidRPr="0019509A">
        <w:t xml:space="preserve">3.1. Работы, предусмотренные </w:t>
      </w:r>
      <w:hyperlink w:anchor="Par14" w:history="1">
        <w:r w:rsidRPr="0019509A">
          <w:t>п. 1.1</w:t>
        </w:r>
      </w:hyperlink>
      <w:r w:rsidRPr="0019509A">
        <w:t xml:space="preserve"> настоящего Договора, должны быть выполнены Подрядчиком в следующие сроки:</w:t>
      </w:r>
    </w:p>
    <w:p w14:paraId="16C24404" w14:textId="77777777" w:rsidR="005C3290" w:rsidRPr="001A0D7B" w:rsidRDefault="005C3290" w:rsidP="005C3290">
      <w:pPr>
        <w:ind w:firstLine="567"/>
        <w:jc w:val="both"/>
        <w:rPr>
          <w:bCs/>
        </w:rPr>
      </w:pPr>
      <w:bookmarkStart w:id="5" w:name="Par34"/>
      <w:bookmarkEnd w:id="5"/>
      <w:r w:rsidRPr="001A0D7B">
        <w:rPr>
          <w:bCs/>
        </w:rPr>
        <w:t>Начало работ – со дня заключения Договора.</w:t>
      </w:r>
    </w:p>
    <w:p w14:paraId="35B7FA56" w14:textId="77777777" w:rsidR="005C3290" w:rsidRPr="001A0D7B" w:rsidRDefault="005C3290" w:rsidP="005C3290">
      <w:pPr>
        <w:ind w:firstLine="567"/>
        <w:jc w:val="both"/>
        <w:rPr>
          <w:bCs/>
        </w:rPr>
      </w:pPr>
      <w:r w:rsidRPr="001A0D7B">
        <w:rPr>
          <w:bCs/>
        </w:rPr>
        <w:t xml:space="preserve">Передача Заказчику </w:t>
      </w:r>
      <w:r>
        <w:rPr>
          <w:bCs/>
        </w:rPr>
        <w:t xml:space="preserve">рабочей и сметной документации </w:t>
      </w:r>
      <w:r w:rsidRPr="001A0D7B">
        <w:rPr>
          <w:bCs/>
        </w:rPr>
        <w:t xml:space="preserve">– </w:t>
      </w:r>
      <w:r>
        <w:rPr>
          <w:bCs/>
        </w:rPr>
        <w:t>в течение 40 календарных дней с даты начала работ</w:t>
      </w:r>
      <w:r w:rsidRPr="001A0D7B">
        <w:rPr>
          <w:bCs/>
        </w:rPr>
        <w:t>.</w:t>
      </w:r>
    </w:p>
    <w:p w14:paraId="6E0B8783" w14:textId="77777777" w:rsidR="005C3290" w:rsidRDefault="005C3290" w:rsidP="005C3290">
      <w:pPr>
        <w:jc w:val="center"/>
        <w:rPr>
          <w:b/>
        </w:rPr>
      </w:pPr>
    </w:p>
    <w:p w14:paraId="4B5A975D" w14:textId="77777777" w:rsidR="005C3290" w:rsidRPr="0019509A" w:rsidRDefault="005C3290" w:rsidP="005C3290">
      <w:pPr>
        <w:jc w:val="center"/>
      </w:pPr>
      <w:r w:rsidRPr="0019509A">
        <w:rPr>
          <w:b/>
        </w:rPr>
        <w:lastRenderedPageBreak/>
        <w:t>4. ПРАВА И ОБЯЗАННОСТИ СТОРОН</w:t>
      </w:r>
    </w:p>
    <w:p w14:paraId="6D6D9E7A" w14:textId="77777777" w:rsidR="005C3290" w:rsidRPr="0019509A" w:rsidRDefault="005C3290" w:rsidP="005C3290">
      <w:pPr>
        <w:ind w:firstLine="567"/>
        <w:jc w:val="both"/>
        <w:rPr>
          <w:b/>
        </w:rPr>
      </w:pPr>
      <w:r w:rsidRPr="0019509A">
        <w:rPr>
          <w:b/>
        </w:rPr>
        <w:t>4.1. Заказчик вправе:</w:t>
      </w:r>
    </w:p>
    <w:p w14:paraId="2165AA67" w14:textId="77777777" w:rsidR="005C3290" w:rsidRPr="0019509A" w:rsidRDefault="005C3290" w:rsidP="005C3290">
      <w:pPr>
        <w:ind w:firstLine="567"/>
        <w:jc w:val="both"/>
      </w:pPr>
      <w:r w:rsidRPr="0019509A">
        <w:t>4.1.1. Осуществлять контроль и надзор за ходом и качеством выполняемых работ, соблюдением сроков их производства, не вмешиваясь при этом в оперативно-хозяйственную деятельность Подрядчика.</w:t>
      </w:r>
    </w:p>
    <w:p w14:paraId="54470377" w14:textId="77777777" w:rsidR="005C3290" w:rsidRPr="0019509A" w:rsidRDefault="005C3290" w:rsidP="005C3290">
      <w:pPr>
        <w:ind w:firstLine="567"/>
        <w:jc w:val="both"/>
      </w:pPr>
      <w:r w:rsidRPr="0019509A">
        <w:t>4.1.2. Предъявлять Подрядчику требования, связанные с ненадлежащим качеством результата работы.</w:t>
      </w:r>
    </w:p>
    <w:p w14:paraId="435CC219" w14:textId="77777777" w:rsidR="005C3290" w:rsidRPr="0019509A" w:rsidRDefault="005C3290" w:rsidP="005C3290">
      <w:pPr>
        <w:ind w:firstLine="567"/>
        <w:jc w:val="both"/>
        <w:rPr>
          <w:b/>
        </w:rPr>
      </w:pPr>
      <w:r w:rsidRPr="0019509A">
        <w:rPr>
          <w:b/>
        </w:rPr>
        <w:t>4.2. Заказчик обязан:</w:t>
      </w:r>
    </w:p>
    <w:p w14:paraId="588F1910" w14:textId="77777777" w:rsidR="005C3290" w:rsidRPr="0019509A" w:rsidRDefault="005C3290" w:rsidP="005C3290">
      <w:pPr>
        <w:pStyle w:val="af8"/>
        <w:ind w:left="0" w:firstLine="567"/>
        <w:jc w:val="both"/>
      </w:pPr>
      <w:r w:rsidRPr="0019509A">
        <w:t xml:space="preserve">4.2.1. Заказчик обязан передать Подрядчику исходные данные, необходимые для выполнения работ </w:t>
      </w:r>
      <w:r>
        <w:t>в течение 3 (трёх) дней с даты заключения договора.</w:t>
      </w:r>
    </w:p>
    <w:p w14:paraId="04C16ECE" w14:textId="77777777" w:rsidR="005C3290" w:rsidRPr="0019509A" w:rsidRDefault="005C3290" w:rsidP="005C3290">
      <w:pPr>
        <w:ind w:firstLine="567"/>
        <w:jc w:val="both"/>
      </w:pPr>
      <w:r w:rsidRPr="0019509A">
        <w:t>4.2.</w:t>
      </w:r>
      <w:r>
        <w:t>2</w:t>
      </w:r>
      <w:r w:rsidRPr="0019509A">
        <w:t>. Оплачивать работу Подрядчика в соответствии с условиями настоящего Договора.</w:t>
      </w:r>
    </w:p>
    <w:p w14:paraId="0BC48F35" w14:textId="77777777" w:rsidR="005C3290" w:rsidRPr="0019509A" w:rsidRDefault="005C3290" w:rsidP="005C3290">
      <w:pPr>
        <w:ind w:firstLine="567"/>
        <w:jc w:val="both"/>
      </w:pPr>
      <w:r w:rsidRPr="0019509A">
        <w:t>4.2.</w:t>
      </w:r>
      <w:r>
        <w:t>3</w:t>
      </w:r>
      <w:r w:rsidRPr="0019509A">
        <w:t>. При получении от Подрядчика уведомления о необходимости выполнить дополнительные работы, не предусмотренные договором, Заказчик в 3 (Трех) - дневный срок направляет извещение о целесообразности их проведения. Оплата данных работ производится по дополнительному соглашению сторон.</w:t>
      </w:r>
    </w:p>
    <w:p w14:paraId="0EB6AAD7" w14:textId="77777777" w:rsidR="005C3290" w:rsidRPr="0019509A" w:rsidRDefault="005C3290" w:rsidP="005C3290">
      <w:pPr>
        <w:ind w:firstLine="567"/>
        <w:jc w:val="both"/>
      </w:pPr>
      <w:r w:rsidRPr="0019509A">
        <w:t>4.2.</w:t>
      </w:r>
      <w:r>
        <w:t>4</w:t>
      </w:r>
      <w:r w:rsidRPr="0019509A">
        <w:t>. Принять выполненную работу и оплатить Подрядчику установленную цену в порядке и на условиях, предусмотренных настоящим Договором.</w:t>
      </w:r>
    </w:p>
    <w:p w14:paraId="10C4B1A1" w14:textId="77777777" w:rsidR="005C3290" w:rsidRPr="0019509A" w:rsidRDefault="005C3290" w:rsidP="005C3290">
      <w:pPr>
        <w:ind w:firstLine="567"/>
        <w:jc w:val="both"/>
        <w:rPr>
          <w:b/>
        </w:rPr>
      </w:pPr>
      <w:r w:rsidRPr="0019509A">
        <w:rPr>
          <w:b/>
        </w:rPr>
        <w:t>4.3. Подрядчик вправе:</w:t>
      </w:r>
    </w:p>
    <w:p w14:paraId="64DF37D1" w14:textId="0B8446CE" w:rsidR="005C3290" w:rsidRPr="0019509A" w:rsidRDefault="005C3290" w:rsidP="005C3290">
      <w:pPr>
        <w:ind w:firstLine="567"/>
        <w:jc w:val="both"/>
      </w:pPr>
      <w:r w:rsidRPr="0019509A">
        <w:t>4.3.1. Привлекать третьих лиц для выполнения работ по настоящему договору.</w:t>
      </w:r>
    </w:p>
    <w:p w14:paraId="626D2DF5" w14:textId="77777777" w:rsidR="005C3290" w:rsidRPr="0019509A" w:rsidRDefault="005C3290" w:rsidP="005C3290">
      <w:pPr>
        <w:ind w:firstLine="567"/>
        <w:jc w:val="both"/>
      </w:pPr>
      <w:r w:rsidRPr="0019509A">
        <w:t>4.4.1. Выполнить работу в объеме и сроки, предусмотренн</w:t>
      </w:r>
      <w:r>
        <w:t xml:space="preserve">ые настоящим Договором </w:t>
      </w:r>
      <w:r w:rsidRPr="0019509A">
        <w:t xml:space="preserve">и сдать ее Заказчику. </w:t>
      </w:r>
    </w:p>
    <w:p w14:paraId="1188F276" w14:textId="77777777" w:rsidR="005C3290" w:rsidRPr="0019509A" w:rsidRDefault="005C3290" w:rsidP="005C3290">
      <w:pPr>
        <w:ind w:firstLine="567"/>
        <w:jc w:val="both"/>
      </w:pPr>
      <w:r w:rsidRPr="0019509A">
        <w:t>4.4.</w:t>
      </w:r>
      <w:r>
        <w:t>2</w:t>
      </w:r>
      <w:r w:rsidRPr="0019509A">
        <w:t>. Своевременно устранять недостатки, выявленные при приемке работ Заказчиком.</w:t>
      </w:r>
    </w:p>
    <w:p w14:paraId="4DCA6645" w14:textId="77777777" w:rsidR="005C3290" w:rsidRPr="0019509A" w:rsidRDefault="005C3290" w:rsidP="005C3290">
      <w:pPr>
        <w:ind w:firstLine="567"/>
        <w:jc w:val="both"/>
      </w:pPr>
      <w:r w:rsidRPr="0019509A">
        <w:t>4.4.</w:t>
      </w:r>
      <w:r>
        <w:t>3</w:t>
      </w:r>
      <w:r w:rsidRPr="0019509A">
        <w:t xml:space="preserve">. Немедленно предупредить Заказчика при обнаружении необходимости выполнить дополнительные работы, не предусмотренные договором, и до получения его указаний в письменной форме не приступать к их исполнению. В случае </w:t>
      </w:r>
      <w:proofErr w:type="gramStart"/>
      <w:r w:rsidRPr="0019509A">
        <w:t>не получения</w:t>
      </w:r>
      <w:proofErr w:type="gramEnd"/>
      <w:r w:rsidRPr="0019509A">
        <w:t xml:space="preserve"> от Заказчика извещения о проведении дополнительных работ, Подрядчик вправе не приступать к их выполнению.</w:t>
      </w:r>
    </w:p>
    <w:p w14:paraId="68C230E4" w14:textId="77777777" w:rsidR="005C3290" w:rsidRDefault="005C3290" w:rsidP="005C3290">
      <w:pPr>
        <w:autoSpaceDE w:val="0"/>
        <w:autoSpaceDN w:val="0"/>
        <w:adjustRightInd w:val="0"/>
        <w:ind w:firstLine="567"/>
        <w:jc w:val="both"/>
      </w:pPr>
      <w:r w:rsidRPr="0019509A">
        <w:t>4.4.</w:t>
      </w:r>
      <w:r>
        <w:t>4</w:t>
      </w:r>
      <w:r w:rsidRPr="0019509A">
        <w:t>. Обязанности Заказчика предоставить необходимую документацию являются встречными по отношению к обязанностям Подрядчика выполнять работы. В случае несвоевременного поступления денежных средств на расчетный счет Подрядчика, несвоевременного представления необходимых данных, запрашиваемых Подрядчиком для выполнения работ, Подрядчик вправе не приступать к выполнению работ, а начатые работы приостановить до момента исполнения Заказчиком вышеуказанных обязательств. При этом срок окончания выполнения работ продлевается на количество дней задержки в исполнении Заказчиком своих обязательств.</w:t>
      </w:r>
    </w:p>
    <w:p w14:paraId="7CDA9422" w14:textId="77777777" w:rsidR="005C3290" w:rsidRPr="00CF5A45" w:rsidRDefault="005C3290" w:rsidP="005C3290">
      <w:pPr>
        <w:autoSpaceDE w:val="0"/>
        <w:autoSpaceDN w:val="0"/>
        <w:adjustRightInd w:val="0"/>
        <w:ind w:firstLine="567"/>
        <w:jc w:val="both"/>
        <w:rPr>
          <w:b/>
        </w:rPr>
      </w:pPr>
      <w:r w:rsidRPr="00CF5A45">
        <w:rPr>
          <w:b/>
        </w:rPr>
        <w:t>4.5. Стороны обязаны:</w:t>
      </w:r>
    </w:p>
    <w:p w14:paraId="6871DF79" w14:textId="77777777" w:rsidR="005C3290" w:rsidRPr="00CF5A45" w:rsidRDefault="005C3290" w:rsidP="005C3290">
      <w:pPr>
        <w:pStyle w:val="a9"/>
        <w:tabs>
          <w:tab w:val="left" w:pos="0"/>
          <w:tab w:val="left" w:pos="1418"/>
          <w:tab w:val="left" w:pos="9639"/>
        </w:tabs>
        <w:ind w:firstLine="567"/>
        <w:rPr>
          <w:szCs w:val="22"/>
        </w:rPr>
      </w:pPr>
      <w:r w:rsidRPr="00CF5A45">
        <w:rPr>
          <w:szCs w:val="22"/>
        </w:rPr>
        <w:t>4.5.1. В течение 2 (двух) рабочих дней с даты заключения Договора уведомить другую Сторону о своём представителе с предоставлением надлежащим образом оформленного документа, которым определены его полномочия.</w:t>
      </w:r>
    </w:p>
    <w:p w14:paraId="7397205C" w14:textId="77777777" w:rsidR="005C3290" w:rsidRPr="00CF5A45" w:rsidRDefault="005C3290" w:rsidP="005C3290">
      <w:pPr>
        <w:pStyle w:val="a9"/>
        <w:numPr>
          <w:ilvl w:val="2"/>
          <w:numId w:val="57"/>
        </w:numPr>
        <w:tabs>
          <w:tab w:val="left" w:pos="567"/>
        </w:tabs>
        <w:spacing w:after="0"/>
        <w:ind w:left="0" w:firstLine="567"/>
        <w:jc w:val="both"/>
        <w:rPr>
          <w:szCs w:val="22"/>
        </w:rPr>
      </w:pPr>
      <w:r w:rsidRPr="00CF5A45">
        <w:rPr>
          <w:szCs w:val="22"/>
        </w:rPr>
        <w:t>Незамедлительно письменно уведомить другую Сторону в случае замены своего представителя или изменения его полномочий с предоставлением надлежащим образом оформленного документа, которым определены его полномочия.</w:t>
      </w:r>
    </w:p>
    <w:p w14:paraId="07C16FD9" w14:textId="77777777" w:rsidR="005C3290" w:rsidRPr="0019509A" w:rsidRDefault="005C3290" w:rsidP="005C3290">
      <w:pPr>
        <w:autoSpaceDE w:val="0"/>
        <w:autoSpaceDN w:val="0"/>
        <w:adjustRightInd w:val="0"/>
        <w:ind w:firstLine="567"/>
        <w:jc w:val="both"/>
      </w:pPr>
    </w:p>
    <w:p w14:paraId="22EC8637" w14:textId="77777777" w:rsidR="005C3290" w:rsidRPr="005C3290" w:rsidRDefault="005C3290" w:rsidP="005C3290">
      <w:pPr>
        <w:jc w:val="center"/>
        <w:rPr>
          <w:b/>
        </w:rPr>
      </w:pPr>
      <w:r w:rsidRPr="005C3290">
        <w:rPr>
          <w:b/>
        </w:rPr>
        <w:t xml:space="preserve">5. ПОРЯДОК СДАЧИ-ПРИЕМКИ РАБОТ </w:t>
      </w:r>
    </w:p>
    <w:p w14:paraId="66E5B02A" w14:textId="77777777" w:rsidR="005C3290" w:rsidRPr="005C3290" w:rsidRDefault="005C3290" w:rsidP="005C3290">
      <w:pPr>
        <w:pStyle w:val="afffff5"/>
        <w:widowControl w:val="0"/>
        <w:numPr>
          <w:ilvl w:val="1"/>
          <w:numId w:val="56"/>
        </w:numPr>
        <w:tabs>
          <w:tab w:val="left" w:pos="-1843"/>
        </w:tabs>
        <w:ind w:left="0" w:firstLine="594"/>
        <w:jc w:val="both"/>
        <w:rPr>
          <w:bCs/>
          <w:sz w:val="24"/>
          <w:szCs w:val="24"/>
          <w:lang w:val="ru-RU"/>
        </w:rPr>
      </w:pPr>
      <w:r w:rsidRPr="005C3290">
        <w:rPr>
          <w:bCs/>
          <w:sz w:val="24"/>
          <w:szCs w:val="24"/>
          <w:lang w:val="ru-RU"/>
        </w:rPr>
        <w:t xml:space="preserve">Результатом выполненных работ по договору являются </w:t>
      </w:r>
      <w:r w:rsidRPr="005C3290">
        <w:rPr>
          <w:sz w:val="24"/>
          <w:szCs w:val="24"/>
          <w:lang w:val="ru-RU"/>
        </w:rPr>
        <w:t>рабочая и сметная документация</w:t>
      </w:r>
      <w:r w:rsidRPr="005C3290">
        <w:rPr>
          <w:bCs/>
          <w:sz w:val="24"/>
          <w:szCs w:val="24"/>
          <w:lang w:val="ru-RU"/>
        </w:rPr>
        <w:t>.</w:t>
      </w:r>
    </w:p>
    <w:p w14:paraId="14A42057" w14:textId="77777777" w:rsidR="005C3290" w:rsidRPr="005C3290" w:rsidRDefault="005C3290" w:rsidP="005C3290">
      <w:pPr>
        <w:pStyle w:val="afffff5"/>
        <w:widowControl w:val="0"/>
        <w:numPr>
          <w:ilvl w:val="1"/>
          <w:numId w:val="56"/>
        </w:numPr>
        <w:tabs>
          <w:tab w:val="left" w:pos="-1843"/>
        </w:tabs>
        <w:ind w:left="0" w:firstLine="567"/>
        <w:jc w:val="both"/>
        <w:rPr>
          <w:sz w:val="24"/>
          <w:szCs w:val="24"/>
          <w:lang w:val="ru-RU"/>
        </w:rPr>
      </w:pPr>
      <w:r w:rsidRPr="005C3290">
        <w:rPr>
          <w:sz w:val="24"/>
          <w:szCs w:val="24"/>
          <w:lang w:val="ru-RU"/>
        </w:rPr>
        <w:t>После окончания выполнения Работ Подрядчик направляет для проверки и согласования экземпляр документации в электронном виде по накладной с сопроводительным письмом в объёме и на условиях, указанных в Договоре.</w:t>
      </w:r>
    </w:p>
    <w:p w14:paraId="77795E5A" w14:textId="77777777" w:rsidR="005C3290" w:rsidRPr="005C3290" w:rsidRDefault="005C3290" w:rsidP="005C3290">
      <w:pPr>
        <w:pStyle w:val="afffff5"/>
        <w:widowControl w:val="0"/>
        <w:numPr>
          <w:ilvl w:val="1"/>
          <w:numId w:val="56"/>
        </w:numPr>
        <w:ind w:left="0" w:firstLine="567"/>
        <w:jc w:val="both"/>
        <w:rPr>
          <w:sz w:val="24"/>
          <w:szCs w:val="24"/>
          <w:lang w:val="ru-RU"/>
        </w:rPr>
      </w:pPr>
      <w:r w:rsidRPr="005C3290">
        <w:rPr>
          <w:sz w:val="24"/>
          <w:szCs w:val="24"/>
          <w:lang w:val="ru-RU"/>
        </w:rPr>
        <w:t>Заказчик в течение 10 (десяти) календарных дней с даты получения Документации проводит проверку на комплектность и соответствие условиям Договора.</w:t>
      </w:r>
    </w:p>
    <w:p w14:paraId="06259E1B" w14:textId="77777777" w:rsidR="005C3290" w:rsidRPr="009F72CF" w:rsidRDefault="005C3290" w:rsidP="005C3290">
      <w:pPr>
        <w:pStyle w:val="afffff5"/>
        <w:widowControl w:val="0"/>
        <w:numPr>
          <w:ilvl w:val="1"/>
          <w:numId w:val="56"/>
        </w:numPr>
        <w:tabs>
          <w:tab w:val="left" w:pos="-1843"/>
        </w:tabs>
        <w:ind w:left="0" w:firstLine="567"/>
        <w:jc w:val="both"/>
        <w:rPr>
          <w:sz w:val="22"/>
          <w:szCs w:val="22"/>
        </w:rPr>
      </w:pPr>
      <w:r w:rsidRPr="005C3290">
        <w:rPr>
          <w:sz w:val="24"/>
          <w:szCs w:val="24"/>
          <w:lang w:val="ru-RU"/>
        </w:rPr>
        <w:t xml:space="preserve">При наличии замечаний Заказчик направляет Подрядчику уведомление о выявленных замечаниях, при этом Подрядчик в течение 10 (десяти) календарных дней обязан устранить выявленные замечания и повторно предоставить Заказчику результаты выполненных Работ. </w:t>
      </w:r>
      <w:proofErr w:type="spellStart"/>
      <w:r w:rsidRPr="005C3290">
        <w:rPr>
          <w:sz w:val="24"/>
          <w:szCs w:val="24"/>
        </w:rPr>
        <w:t>Подрядчик</w:t>
      </w:r>
      <w:proofErr w:type="spellEnd"/>
      <w:r w:rsidRPr="005C3290">
        <w:rPr>
          <w:sz w:val="24"/>
          <w:szCs w:val="24"/>
        </w:rPr>
        <w:t xml:space="preserve"> </w:t>
      </w:r>
      <w:proofErr w:type="spellStart"/>
      <w:r w:rsidRPr="005C3290">
        <w:rPr>
          <w:sz w:val="24"/>
          <w:szCs w:val="24"/>
        </w:rPr>
        <w:t>за</w:t>
      </w:r>
      <w:proofErr w:type="spellEnd"/>
      <w:r w:rsidRPr="005C3290">
        <w:rPr>
          <w:sz w:val="24"/>
          <w:szCs w:val="24"/>
        </w:rPr>
        <w:t xml:space="preserve"> </w:t>
      </w:r>
      <w:proofErr w:type="spellStart"/>
      <w:r w:rsidRPr="005C3290">
        <w:rPr>
          <w:sz w:val="24"/>
          <w:szCs w:val="24"/>
        </w:rPr>
        <w:t>свой</w:t>
      </w:r>
      <w:proofErr w:type="spellEnd"/>
      <w:r w:rsidRPr="005C3290">
        <w:rPr>
          <w:sz w:val="24"/>
          <w:szCs w:val="24"/>
        </w:rPr>
        <w:t xml:space="preserve"> </w:t>
      </w:r>
      <w:proofErr w:type="spellStart"/>
      <w:r w:rsidRPr="005C3290">
        <w:rPr>
          <w:sz w:val="24"/>
          <w:szCs w:val="24"/>
        </w:rPr>
        <w:t>счёт</w:t>
      </w:r>
      <w:proofErr w:type="spellEnd"/>
      <w:r w:rsidRPr="005C3290">
        <w:rPr>
          <w:sz w:val="24"/>
          <w:szCs w:val="24"/>
        </w:rPr>
        <w:t xml:space="preserve"> </w:t>
      </w:r>
      <w:proofErr w:type="spellStart"/>
      <w:r w:rsidRPr="005C3290">
        <w:rPr>
          <w:sz w:val="24"/>
          <w:szCs w:val="24"/>
        </w:rPr>
        <w:t>устраняет</w:t>
      </w:r>
      <w:proofErr w:type="spellEnd"/>
      <w:r w:rsidRPr="005C3290">
        <w:rPr>
          <w:sz w:val="24"/>
          <w:szCs w:val="24"/>
        </w:rPr>
        <w:t xml:space="preserve"> </w:t>
      </w:r>
      <w:proofErr w:type="spellStart"/>
      <w:r w:rsidRPr="005C3290">
        <w:rPr>
          <w:sz w:val="24"/>
          <w:szCs w:val="24"/>
        </w:rPr>
        <w:t>выявленные</w:t>
      </w:r>
      <w:proofErr w:type="spellEnd"/>
      <w:r w:rsidRPr="005C3290">
        <w:rPr>
          <w:sz w:val="24"/>
          <w:szCs w:val="24"/>
        </w:rPr>
        <w:t xml:space="preserve"> </w:t>
      </w:r>
      <w:proofErr w:type="spellStart"/>
      <w:r w:rsidRPr="005C3290">
        <w:rPr>
          <w:sz w:val="24"/>
          <w:szCs w:val="24"/>
        </w:rPr>
        <w:t>замечания</w:t>
      </w:r>
      <w:proofErr w:type="spellEnd"/>
      <w:r w:rsidRPr="009F72CF">
        <w:rPr>
          <w:sz w:val="22"/>
          <w:szCs w:val="22"/>
        </w:rPr>
        <w:t>.</w:t>
      </w:r>
    </w:p>
    <w:p w14:paraId="6C2F2B93" w14:textId="77777777" w:rsidR="005C3290" w:rsidRPr="009F72CF" w:rsidRDefault="005C3290" w:rsidP="005C3290">
      <w:pPr>
        <w:pStyle w:val="a9"/>
        <w:numPr>
          <w:ilvl w:val="1"/>
          <w:numId w:val="56"/>
        </w:numPr>
        <w:tabs>
          <w:tab w:val="left" w:pos="1418"/>
        </w:tabs>
        <w:spacing w:after="0"/>
        <w:ind w:left="0" w:firstLine="567"/>
        <w:jc w:val="both"/>
        <w:rPr>
          <w:szCs w:val="22"/>
        </w:rPr>
      </w:pPr>
      <w:r w:rsidRPr="009F72CF">
        <w:rPr>
          <w:szCs w:val="22"/>
        </w:rPr>
        <w:t xml:space="preserve">При отсутствии замечаний Подрядчик в течение </w:t>
      </w:r>
      <w:r>
        <w:rPr>
          <w:szCs w:val="22"/>
        </w:rPr>
        <w:t>14</w:t>
      </w:r>
      <w:r w:rsidRPr="009F72CF">
        <w:rPr>
          <w:szCs w:val="22"/>
        </w:rPr>
        <w:t xml:space="preserve"> (</w:t>
      </w:r>
      <w:r>
        <w:rPr>
          <w:szCs w:val="22"/>
        </w:rPr>
        <w:t>четырнадцати</w:t>
      </w:r>
      <w:r w:rsidRPr="009F72CF">
        <w:rPr>
          <w:szCs w:val="22"/>
        </w:rPr>
        <w:t xml:space="preserve">) </w:t>
      </w:r>
      <w:r>
        <w:rPr>
          <w:szCs w:val="22"/>
        </w:rPr>
        <w:t>календарных</w:t>
      </w:r>
      <w:r w:rsidRPr="009F72CF">
        <w:rPr>
          <w:szCs w:val="22"/>
        </w:rPr>
        <w:t xml:space="preserve"> дней передаёт Заказчику на бумажном</w:t>
      </w:r>
      <w:r>
        <w:rPr>
          <w:szCs w:val="22"/>
        </w:rPr>
        <w:t xml:space="preserve"> носителе в сброшюрованном виде </w:t>
      </w:r>
      <w:r w:rsidRPr="009F72CF">
        <w:rPr>
          <w:szCs w:val="22"/>
        </w:rPr>
        <w:t xml:space="preserve">рабочую </w:t>
      </w:r>
      <w:r w:rsidRPr="009F72CF">
        <w:rPr>
          <w:szCs w:val="22"/>
        </w:rPr>
        <w:lastRenderedPageBreak/>
        <w:t xml:space="preserve">документацию в </w:t>
      </w:r>
      <w:r>
        <w:rPr>
          <w:szCs w:val="22"/>
        </w:rPr>
        <w:t xml:space="preserve">3 (трёх) </w:t>
      </w:r>
      <w:r w:rsidRPr="009F72CF">
        <w:rPr>
          <w:szCs w:val="22"/>
        </w:rPr>
        <w:t>экземплярах</w:t>
      </w:r>
      <w:r>
        <w:rPr>
          <w:szCs w:val="22"/>
        </w:rPr>
        <w:t xml:space="preserve"> и</w:t>
      </w:r>
      <w:r w:rsidRPr="00043C90">
        <w:rPr>
          <w:szCs w:val="22"/>
        </w:rPr>
        <w:t xml:space="preserve"> </w:t>
      </w:r>
      <w:r w:rsidRPr="009F72CF">
        <w:rPr>
          <w:szCs w:val="22"/>
        </w:rPr>
        <w:t xml:space="preserve">направляет Заказчику подписанный Подрядчиком </w:t>
      </w:r>
      <w:r w:rsidRPr="009F72CF">
        <w:rPr>
          <w:szCs w:val="22"/>
          <w:lang w:eastAsia="en-US"/>
        </w:rPr>
        <w:t>акт сдачи-приёмки выполненных Работ в количестве 2 (Двух) экземпляров</w:t>
      </w:r>
      <w:r>
        <w:rPr>
          <w:szCs w:val="22"/>
          <w:lang w:eastAsia="en-US"/>
        </w:rPr>
        <w:t>.</w:t>
      </w:r>
    </w:p>
    <w:p w14:paraId="68A7A853" w14:textId="77777777" w:rsidR="005C3290" w:rsidRPr="009F72CF" w:rsidRDefault="005C3290" w:rsidP="005C3290">
      <w:pPr>
        <w:pStyle w:val="a9"/>
        <w:tabs>
          <w:tab w:val="left" w:pos="1418"/>
        </w:tabs>
        <w:spacing w:after="0"/>
        <w:ind w:firstLine="567"/>
        <w:rPr>
          <w:szCs w:val="22"/>
        </w:rPr>
      </w:pPr>
      <w:r w:rsidRPr="009F72CF">
        <w:rPr>
          <w:szCs w:val="22"/>
        </w:rPr>
        <w:t>Передача документации осуществляется Подрядчиком сопроводительным письмом по накладным, фиксирующим дату передачи и состав передаваемой документации.</w:t>
      </w:r>
    </w:p>
    <w:p w14:paraId="02F17729" w14:textId="77777777" w:rsidR="005C3290" w:rsidRPr="005C3290" w:rsidRDefault="005C3290" w:rsidP="005C3290">
      <w:pPr>
        <w:pStyle w:val="afffff5"/>
        <w:widowControl w:val="0"/>
        <w:numPr>
          <w:ilvl w:val="1"/>
          <w:numId w:val="56"/>
        </w:numPr>
        <w:tabs>
          <w:tab w:val="left" w:pos="-1843"/>
        </w:tabs>
        <w:ind w:left="0" w:firstLine="594"/>
        <w:jc w:val="both"/>
        <w:rPr>
          <w:bCs/>
          <w:sz w:val="24"/>
          <w:szCs w:val="24"/>
          <w:lang w:val="ru-RU"/>
        </w:rPr>
      </w:pPr>
      <w:r w:rsidRPr="005C3290">
        <w:rPr>
          <w:bCs/>
          <w:sz w:val="24"/>
          <w:szCs w:val="24"/>
          <w:lang w:val="ru-RU"/>
        </w:rPr>
        <w:t>Заказчик в течение 10 (Десяти) рабочих дней подписывает предоставленный Подрядчиком акт сдачи-приёмки выполненных Работ или направляет мотивированный письменный отказ от приёмки выполненной работы с указанием причин её несоответствия условиям настоящего Договора.</w:t>
      </w:r>
    </w:p>
    <w:p w14:paraId="04750ECE" w14:textId="77777777" w:rsidR="005C3290" w:rsidRPr="005C3290" w:rsidRDefault="005C3290" w:rsidP="005C3290">
      <w:pPr>
        <w:pStyle w:val="afffff5"/>
        <w:widowControl w:val="0"/>
        <w:numPr>
          <w:ilvl w:val="1"/>
          <w:numId w:val="56"/>
        </w:numPr>
        <w:tabs>
          <w:tab w:val="left" w:pos="-1843"/>
        </w:tabs>
        <w:ind w:left="0" w:firstLine="595"/>
        <w:jc w:val="both"/>
        <w:rPr>
          <w:bCs/>
          <w:sz w:val="22"/>
          <w:szCs w:val="22"/>
          <w:lang w:val="ru-RU"/>
        </w:rPr>
      </w:pPr>
      <w:r w:rsidRPr="005C3290">
        <w:rPr>
          <w:sz w:val="22"/>
          <w:szCs w:val="22"/>
          <w:lang w:val="ru-RU"/>
        </w:rPr>
        <w:t>Если в процессе выполнения Работ (этапа Работ) выясняется нецелесообразность их дальнейшего проведения, Подрядчик обязан приостановить Работы, письменно уведомив об этом Заказчика. Вопрос о целесообразности продолжения Работ решается Заказчиком в течение 10 (Десяти) календарных дней с момента получения уведомления о приостановлении Работ.</w:t>
      </w:r>
      <w:r w:rsidRPr="005C3290">
        <w:rPr>
          <w:rFonts w:eastAsia="Calibri"/>
          <w:b/>
          <w:sz w:val="22"/>
          <w:szCs w:val="22"/>
          <w:lang w:val="ru-RU" w:eastAsia="en-US"/>
        </w:rPr>
        <w:t xml:space="preserve"> </w:t>
      </w:r>
      <w:r w:rsidRPr="005C3290">
        <w:rPr>
          <w:rFonts w:eastAsia="Arial Unicode MS"/>
          <w:sz w:val="22"/>
          <w:szCs w:val="22"/>
          <w:lang w:val="ru-RU"/>
        </w:rPr>
        <w:t>В указанный срок Заказчик должен рассмотреть вопрос о целесообразности продолжения Работ или их прекращении и письменно уведомить о принятом решении Подрядчика.</w:t>
      </w:r>
    </w:p>
    <w:p w14:paraId="19C59D14" w14:textId="77777777" w:rsidR="005C3290" w:rsidRPr="005C3290" w:rsidRDefault="005C3290" w:rsidP="005C3290">
      <w:pPr>
        <w:pStyle w:val="afffff5"/>
        <w:widowControl w:val="0"/>
        <w:numPr>
          <w:ilvl w:val="1"/>
          <w:numId w:val="56"/>
        </w:numPr>
        <w:tabs>
          <w:tab w:val="left" w:pos="-1843"/>
        </w:tabs>
        <w:ind w:left="0" w:firstLine="594"/>
        <w:jc w:val="both"/>
        <w:rPr>
          <w:bCs/>
          <w:sz w:val="22"/>
          <w:szCs w:val="22"/>
          <w:lang w:val="ru-RU"/>
        </w:rPr>
      </w:pPr>
      <w:r w:rsidRPr="005C3290">
        <w:rPr>
          <w:rFonts w:eastAsia="Arial Unicode MS"/>
          <w:sz w:val="22"/>
          <w:szCs w:val="22"/>
          <w:lang w:val="ru-RU"/>
        </w:rPr>
        <w:t>Вопрос о целесообразности дальнейшего выполнения Работ решается Сторонами и закрепляется соответствующим дополнительным соглашением к настоящему договору.</w:t>
      </w:r>
    </w:p>
    <w:p w14:paraId="4D27C120" w14:textId="77777777" w:rsidR="005C3290" w:rsidRPr="005C3290" w:rsidRDefault="005C3290" w:rsidP="005C3290">
      <w:pPr>
        <w:pStyle w:val="afffff5"/>
        <w:widowControl w:val="0"/>
        <w:numPr>
          <w:ilvl w:val="1"/>
          <w:numId w:val="56"/>
        </w:numPr>
        <w:tabs>
          <w:tab w:val="left" w:pos="-1843"/>
        </w:tabs>
        <w:ind w:left="0" w:firstLine="594"/>
        <w:jc w:val="both"/>
        <w:rPr>
          <w:bCs/>
          <w:sz w:val="22"/>
          <w:szCs w:val="22"/>
          <w:lang w:val="ru-RU"/>
        </w:rPr>
      </w:pPr>
      <w:r w:rsidRPr="005C3290">
        <w:rPr>
          <w:sz w:val="22"/>
          <w:szCs w:val="22"/>
          <w:lang w:val="ru-RU"/>
        </w:rPr>
        <w:t>В случае прекращения Работ в связи с нецелесообразностью продолжения Работ Заказчик обязан принять у Подрядчика выполненные на момент приостановления Работы и оплатить их.</w:t>
      </w:r>
    </w:p>
    <w:p w14:paraId="0928D46A" w14:textId="77777777" w:rsidR="005C3290" w:rsidRPr="0019509A" w:rsidRDefault="005C3290" w:rsidP="005C3290">
      <w:pPr>
        <w:jc w:val="center"/>
        <w:rPr>
          <w:b/>
        </w:rPr>
      </w:pPr>
    </w:p>
    <w:p w14:paraId="7E6991F6" w14:textId="77777777" w:rsidR="005C3290" w:rsidRPr="0019509A" w:rsidRDefault="005C3290" w:rsidP="005C3290">
      <w:pPr>
        <w:jc w:val="center"/>
        <w:rPr>
          <w:b/>
        </w:rPr>
      </w:pPr>
      <w:r w:rsidRPr="0019509A">
        <w:rPr>
          <w:b/>
        </w:rPr>
        <w:t>6. ОТВЕТСТВЕННОСТЬ СТОРОН</w:t>
      </w:r>
    </w:p>
    <w:p w14:paraId="3311980F" w14:textId="77777777" w:rsidR="005C3290" w:rsidRPr="005C3290" w:rsidRDefault="005C3290" w:rsidP="005C3290">
      <w:pPr>
        <w:pStyle w:val="af3"/>
        <w:ind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>6.1.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14:paraId="45033D82" w14:textId="3597EBE1" w:rsidR="005C3290" w:rsidRDefault="005C3290" w:rsidP="005C329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19509A">
        <w:t>6.2. За нарушение срока выполнения Работ, а также не устранение в установленные сроки обнаруженных недостатков в выполненных Работах Заказчик вправе требовать от Подрядчика уплаты пени в размере 0,0</w:t>
      </w:r>
      <w:r>
        <w:t>3</w:t>
      </w:r>
      <w:r w:rsidRPr="0019509A">
        <w:t xml:space="preserve">% </w:t>
      </w:r>
      <w:r w:rsidRPr="00862E01">
        <w:t xml:space="preserve">(ноль целых одна </w:t>
      </w:r>
      <w:r>
        <w:t>трехсотая</w:t>
      </w:r>
      <w:r w:rsidRPr="00862E01">
        <w:t xml:space="preserve"> процента) </w:t>
      </w:r>
      <w:r w:rsidRPr="0019509A">
        <w:t>от цены Договора за каждый день просрочки.</w:t>
      </w:r>
    </w:p>
    <w:p w14:paraId="285B77B3" w14:textId="77777777" w:rsidR="005C3290" w:rsidRPr="00862E01" w:rsidRDefault="005C3290" w:rsidP="005C3290">
      <w:pPr>
        <w:pStyle w:val="a9"/>
        <w:tabs>
          <w:tab w:val="left" w:pos="3261"/>
          <w:tab w:val="left" w:pos="9639"/>
        </w:tabs>
        <w:spacing w:after="0"/>
        <w:ind w:right="-2" w:firstLine="567"/>
        <w:jc w:val="both"/>
        <w:rPr>
          <w:szCs w:val="22"/>
          <w:highlight w:val="yellow"/>
        </w:rPr>
      </w:pPr>
      <w:r w:rsidRPr="00862E01">
        <w:rPr>
          <w:szCs w:val="22"/>
        </w:rPr>
        <w:t>6.3. В случае нарушения Заказчиком срока оплаты, указанного в п.2.4 настоящего Договора, Подрядчик имеет право предъявить Заказчику в письменной форме требование об уплате неустойки в размере 0,</w:t>
      </w:r>
      <w:r>
        <w:rPr>
          <w:szCs w:val="22"/>
        </w:rPr>
        <w:t>03</w:t>
      </w:r>
      <w:r w:rsidRPr="00862E01">
        <w:rPr>
          <w:szCs w:val="22"/>
        </w:rPr>
        <w:t xml:space="preserve">% (ноль целых одна </w:t>
      </w:r>
      <w:r>
        <w:rPr>
          <w:szCs w:val="22"/>
        </w:rPr>
        <w:t>трехсотая</w:t>
      </w:r>
      <w:r w:rsidRPr="00862E01">
        <w:rPr>
          <w:szCs w:val="22"/>
        </w:rPr>
        <w:t xml:space="preserve"> процента) от суммы задолженности за каждый день просрочки. Обязанность Заказчика уплатить неустойку возникает с момента получения от Подрядчика письменного требования об уплате неустойки.</w:t>
      </w:r>
    </w:p>
    <w:p w14:paraId="580BCED7" w14:textId="77777777" w:rsidR="005C3290" w:rsidRPr="00862E01" w:rsidRDefault="005C3290" w:rsidP="005C3290">
      <w:pPr>
        <w:pStyle w:val="a9"/>
        <w:tabs>
          <w:tab w:val="left" w:pos="3261"/>
          <w:tab w:val="left" w:pos="9639"/>
        </w:tabs>
        <w:ind w:right="-2" w:firstLine="567"/>
        <w:jc w:val="both"/>
        <w:rPr>
          <w:szCs w:val="22"/>
        </w:rPr>
      </w:pPr>
      <w:r w:rsidRPr="00862E01">
        <w:rPr>
          <w:szCs w:val="22"/>
        </w:rPr>
        <w:t>6.</w:t>
      </w:r>
      <w:r>
        <w:rPr>
          <w:szCs w:val="22"/>
        </w:rPr>
        <w:t>4</w:t>
      </w:r>
      <w:r w:rsidRPr="00862E01">
        <w:rPr>
          <w:szCs w:val="22"/>
        </w:rPr>
        <w:t>.</w:t>
      </w:r>
      <w:r>
        <w:rPr>
          <w:szCs w:val="22"/>
        </w:rPr>
        <w:t xml:space="preserve"> </w:t>
      </w:r>
      <w:r w:rsidRPr="00862E01">
        <w:rPr>
          <w:szCs w:val="22"/>
        </w:rPr>
        <w:t>Уплата неустойки не освобождает стороны от исполнения обязательств или устранения нарушений.</w:t>
      </w:r>
    </w:p>
    <w:p w14:paraId="580AEC84" w14:textId="77777777" w:rsidR="005C3290" w:rsidRPr="0019509A" w:rsidRDefault="005C3290" w:rsidP="005C3290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14:paraId="362058B3" w14:textId="77777777" w:rsidR="005C3290" w:rsidRPr="0019509A" w:rsidRDefault="005C3290" w:rsidP="005C3290">
      <w:pPr>
        <w:jc w:val="center"/>
        <w:rPr>
          <w:b/>
        </w:rPr>
      </w:pPr>
      <w:r w:rsidRPr="0019509A">
        <w:rPr>
          <w:b/>
        </w:rPr>
        <w:t>7. ПОРЯДОК РАЗРЕШЕНИЯ СПОРОВ</w:t>
      </w:r>
    </w:p>
    <w:p w14:paraId="11F78F37" w14:textId="77777777" w:rsidR="005C3290" w:rsidRPr="005C3290" w:rsidRDefault="005C3290" w:rsidP="005C3290">
      <w:pPr>
        <w:pStyle w:val="af3"/>
        <w:ind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>7.1.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расписку, либо направлена заказным или ценным письмом, по телеграфу, телетайпу, а также с использованием иных средств связи, обеспечивающих фиксирование отправления.</w:t>
      </w:r>
    </w:p>
    <w:p w14:paraId="613DEFB2" w14:textId="77777777" w:rsidR="005C3290" w:rsidRPr="0019509A" w:rsidRDefault="005C3290" w:rsidP="005C3290">
      <w:pPr>
        <w:ind w:firstLine="567"/>
        <w:jc w:val="both"/>
      </w:pPr>
      <w:r w:rsidRPr="0019509A">
        <w:t xml:space="preserve">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не считается соблюденным.</w:t>
      </w:r>
    </w:p>
    <w:p w14:paraId="20215AC7" w14:textId="77777777" w:rsidR="005C3290" w:rsidRPr="0019509A" w:rsidRDefault="005C3290" w:rsidP="005C3290">
      <w:pPr>
        <w:ind w:firstLine="567"/>
        <w:jc w:val="both"/>
      </w:pPr>
      <w:r w:rsidRPr="0019509A">
        <w:t xml:space="preserve">Срок рассмотрения претензии устанавливается 5 (пять) календарных дней со дня ее получения. </w:t>
      </w:r>
    </w:p>
    <w:p w14:paraId="3AA45956" w14:textId="77777777" w:rsidR="005C3290" w:rsidRPr="0019509A" w:rsidRDefault="005C3290" w:rsidP="005C3290">
      <w:pPr>
        <w:ind w:firstLine="567"/>
        <w:jc w:val="both"/>
      </w:pPr>
      <w:r w:rsidRPr="0019509A">
        <w:t>7.2. В случае отказа в удовлетворении претензии, неполучении ответа претензию в указанный срок и при условии соблюдения вышеизложенного претензионного порядка разрешения споров, сторона по настоящему Договору вправе предъявить иск в арбитражный суд по месту заключения Договора.</w:t>
      </w:r>
    </w:p>
    <w:p w14:paraId="4E04184D" w14:textId="77777777" w:rsidR="005C3290" w:rsidRPr="0019509A" w:rsidRDefault="005C3290" w:rsidP="005C3290">
      <w:pPr>
        <w:jc w:val="both"/>
      </w:pPr>
    </w:p>
    <w:p w14:paraId="0E251692" w14:textId="77777777" w:rsidR="005C3290" w:rsidRPr="0019509A" w:rsidRDefault="005C3290" w:rsidP="005C3290">
      <w:pPr>
        <w:jc w:val="center"/>
        <w:rPr>
          <w:b/>
        </w:rPr>
      </w:pPr>
      <w:r w:rsidRPr="0019509A">
        <w:rPr>
          <w:b/>
        </w:rPr>
        <w:t>8. ПРОЧИЕ УСЛОВИЯ</w:t>
      </w:r>
    </w:p>
    <w:p w14:paraId="3FDF954A" w14:textId="77777777" w:rsidR="005C3290" w:rsidRPr="005C3290" w:rsidRDefault="005C3290" w:rsidP="005C3290">
      <w:pPr>
        <w:pStyle w:val="af8"/>
        <w:numPr>
          <w:ilvl w:val="1"/>
          <w:numId w:val="54"/>
        </w:numPr>
        <w:tabs>
          <w:tab w:val="left" w:pos="1134"/>
          <w:tab w:val="left" w:pos="6724"/>
        </w:tabs>
        <w:ind w:left="0"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>Все изменения и дополнения к настоящему договору действительны лишь в том случае, если они совершены в письменной форме и подписаны уполномоченными представителями обеих сторон.</w:t>
      </w:r>
    </w:p>
    <w:p w14:paraId="7F6EFED6" w14:textId="77777777" w:rsidR="005C3290" w:rsidRPr="005C3290" w:rsidRDefault="005C3290" w:rsidP="005C3290">
      <w:pPr>
        <w:pStyle w:val="af8"/>
        <w:numPr>
          <w:ilvl w:val="1"/>
          <w:numId w:val="54"/>
        </w:numPr>
        <w:tabs>
          <w:tab w:val="left" w:pos="1134"/>
          <w:tab w:val="left" w:pos="6724"/>
        </w:tabs>
        <w:ind w:left="0"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lastRenderedPageBreak/>
        <w:t>В случае возникновения каких-либо разногласий в процессе исполнения обязательство по настоящему договору, стороны обязуются урегулировать их путем переговоров. В случае, если споры не могут быть решены путем переговоров, они подлежат урегулированию в претензионном порядке. Срок рассмотрения претензии - 10 (десять) календарных дней с момента ее получения. Споры, не разрешенные в претензионном порядке, стороны передают на рассмотрение в Арбитражный суд Республики Марий Эл в соответствии с действующим законодательством РФ.</w:t>
      </w:r>
    </w:p>
    <w:p w14:paraId="60335878" w14:textId="77777777" w:rsidR="005C3290" w:rsidRPr="005C3290" w:rsidRDefault="005C3290" w:rsidP="005C3290">
      <w:pPr>
        <w:pStyle w:val="af8"/>
        <w:numPr>
          <w:ilvl w:val="1"/>
          <w:numId w:val="54"/>
        </w:numPr>
        <w:tabs>
          <w:tab w:val="left" w:pos="1134"/>
          <w:tab w:val="left" w:pos="6724"/>
        </w:tabs>
        <w:ind w:left="0"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>Исключительные права на результаты интеллектуальной деятельности в составе результатов выполненных работ принадлежат Подрядчику.</w:t>
      </w:r>
    </w:p>
    <w:p w14:paraId="2CD5CFD5" w14:textId="77777777" w:rsidR="005C3290" w:rsidRPr="005C3290" w:rsidRDefault="005C3290" w:rsidP="005C3290">
      <w:pPr>
        <w:pStyle w:val="af8"/>
        <w:numPr>
          <w:ilvl w:val="1"/>
          <w:numId w:val="54"/>
        </w:numPr>
        <w:tabs>
          <w:tab w:val="left" w:pos="1134"/>
          <w:tab w:val="left" w:pos="6724"/>
        </w:tabs>
        <w:ind w:left="0"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>Договор вступает в силу и становится обязательным с даты его подписания сторонами.</w:t>
      </w:r>
    </w:p>
    <w:p w14:paraId="2192E8DC" w14:textId="77777777" w:rsidR="005C3290" w:rsidRPr="005C3290" w:rsidRDefault="005C3290" w:rsidP="005C3290">
      <w:pPr>
        <w:pStyle w:val="af8"/>
        <w:numPr>
          <w:ilvl w:val="1"/>
          <w:numId w:val="54"/>
        </w:numPr>
        <w:tabs>
          <w:tab w:val="left" w:pos="1134"/>
          <w:tab w:val="left" w:pos="6724"/>
        </w:tabs>
        <w:ind w:left="0"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>Договор признается действующим до полного исполнения сторонами всех своих обязательств.</w:t>
      </w:r>
    </w:p>
    <w:p w14:paraId="1BFC0888" w14:textId="77777777" w:rsidR="005C3290" w:rsidRPr="005C3290" w:rsidRDefault="005C3290" w:rsidP="005C3290">
      <w:pPr>
        <w:pStyle w:val="af8"/>
        <w:numPr>
          <w:ilvl w:val="1"/>
          <w:numId w:val="54"/>
        </w:numPr>
        <w:tabs>
          <w:tab w:val="left" w:pos="1134"/>
          <w:tab w:val="left" w:pos="6724"/>
        </w:tabs>
        <w:ind w:left="0"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 xml:space="preserve">Стороны договорились о возможности обмена письмами, иными документами в рамках настоящего договора путем факсимильной связи и электронной почты. Факсимильные копии договора и других документов, касающихся договора, имеют полную юридическую силу. </w:t>
      </w:r>
    </w:p>
    <w:p w14:paraId="2EDFFD42" w14:textId="77777777" w:rsidR="005C3290" w:rsidRPr="005C3290" w:rsidRDefault="005C3290" w:rsidP="005C3290">
      <w:pPr>
        <w:pStyle w:val="af8"/>
        <w:numPr>
          <w:ilvl w:val="1"/>
          <w:numId w:val="54"/>
        </w:numPr>
        <w:tabs>
          <w:tab w:val="left" w:pos="1134"/>
          <w:tab w:val="left" w:pos="6724"/>
        </w:tabs>
        <w:ind w:left="0"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 xml:space="preserve"> Адреса для обмена корреспонденцией в электронном виде:</w:t>
      </w:r>
    </w:p>
    <w:p w14:paraId="62039B20" w14:textId="60BACB2C" w:rsidR="005C3290" w:rsidRPr="005C3290" w:rsidRDefault="005C3290" w:rsidP="005C3290">
      <w:pPr>
        <w:pStyle w:val="af8"/>
        <w:tabs>
          <w:tab w:val="left" w:pos="1134"/>
          <w:tab w:val="left" w:pos="6724"/>
        </w:tabs>
        <w:ind w:left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 xml:space="preserve">- электронный адрес от Заказчика: </w:t>
      </w:r>
      <w:r>
        <w:rPr>
          <w:sz w:val="24"/>
          <w:szCs w:val="24"/>
        </w:rPr>
        <w:t>______________</w:t>
      </w:r>
    </w:p>
    <w:p w14:paraId="3F6305C6" w14:textId="64229C1F" w:rsidR="005C3290" w:rsidRPr="005C3290" w:rsidRDefault="005C3290" w:rsidP="005C3290">
      <w:pPr>
        <w:pStyle w:val="af8"/>
        <w:tabs>
          <w:tab w:val="left" w:pos="1134"/>
          <w:tab w:val="left" w:pos="6724"/>
        </w:tabs>
        <w:ind w:left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 xml:space="preserve">- электронный адрес от Подрядчика: </w:t>
      </w:r>
      <w:r>
        <w:rPr>
          <w:sz w:val="24"/>
          <w:szCs w:val="24"/>
        </w:rPr>
        <w:t>______________</w:t>
      </w:r>
    </w:p>
    <w:p w14:paraId="54E14D07" w14:textId="77777777" w:rsidR="005C3290" w:rsidRPr="005C3290" w:rsidRDefault="005C3290" w:rsidP="005C3290">
      <w:pPr>
        <w:pStyle w:val="af8"/>
        <w:numPr>
          <w:ilvl w:val="1"/>
          <w:numId w:val="54"/>
        </w:numPr>
        <w:tabs>
          <w:tab w:val="left" w:pos="1134"/>
          <w:tab w:val="left" w:pos="6724"/>
        </w:tabs>
        <w:ind w:left="0"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>Вся корреспонденция по договору в случае направления Заказчику почтой направляется по фактическому адресу, указанному в договоре в разделе 9.</w:t>
      </w:r>
    </w:p>
    <w:p w14:paraId="6254E60D" w14:textId="77777777" w:rsidR="005C3290" w:rsidRPr="005C3290" w:rsidRDefault="005C3290" w:rsidP="005C3290">
      <w:pPr>
        <w:pStyle w:val="af8"/>
        <w:numPr>
          <w:ilvl w:val="1"/>
          <w:numId w:val="54"/>
        </w:numPr>
        <w:tabs>
          <w:tab w:val="left" w:pos="1134"/>
          <w:tab w:val="left" w:pos="6724"/>
        </w:tabs>
        <w:ind w:left="0"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>Направление корреспонденции Заказчику по фактическому адресу Заказчика считается надлежащим уведомлением.</w:t>
      </w:r>
    </w:p>
    <w:p w14:paraId="6E0A58C3" w14:textId="77777777" w:rsidR="005C3290" w:rsidRPr="005C3290" w:rsidRDefault="005C3290" w:rsidP="005C3290">
      <w:pPr>
        <w:pStyle w:val="af8"/>
        <w:numPr>
          <w:ilvl w:val="1"/>
          <w:numId w:val="54"/>
        </w:numPr>
        <w:tabs>
          <w:tab w:val="left" w:pos="1134"/>
          <w:tab w:val="left" w:pos="6724"/>
        </w:tabs>
        <w:ind w:left="0"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>Настоящий договор составлен в двух экземплярах, имеющих одинаковую юридическую силу, по одному экземпляру для Заказчика и Подрядчика.</w:t>
      </w:r>
    </w:p>
    <w:p w14:paraId="1DFC1B17" w14:textId="68EC52C1" w:rsidR="005C3290" w:rsidRPr="005C3290" w:rsidRDefault="005C3290" w:rsidP="005C3290">
      <w:pPr>
        <w:pStyle w:val="af8"/>
        <w:numPr>
          <w:ilvl w:val="1"/>
          <w:numId w:val="54"/>
        </w:numPr>
        <w:tabs>
          <w:tab w:val="left" w:pos="1134"/>
          <w:tab w:val="left" w:pos="6724"/>
        </w:tabs>
        <w:ind w:left="0" w:firstLine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>Неотъемл</w:t>
      </w:r>
      <w:r>
        <w:rPr>
          <w:sz w:val="24"/>
          <w:szCs w:val="24"/>
        </w:rPr>
        <w:t>е</w:t>
      </w:r>
      <w:r w:rsidRPr="005C3290">
        <w:rPr>
          <w:sz w:val="24"/>
          <w:szCs w:val="24"/>
        </w:rPr>
        <w:t>мой частью настоящего Договора являются:</w:t>
      </w:r>
    </w:p>
    <w:p w14:paraId="6BA80AB5" w14:textId="77777777" w:rsidR="005C3290" w:rsidRPr="005C3290" w:rsidRDefault="005C3290" w:rsidP="005C3290">
      <w:pPr>
        <w:pStyle w:val="af8"/>
        <w:tabs>
          <w:tab w:val="left" w:pos="1134"/>
          <w:tab w:val="left" w:pos="6724"/>
        </w:tabs>
        <w:ind w:left="567"/>
        <w:jc w:val="both"/>
        <w:rPr>
          <w:sz w:val="24"/>
          <w:szCs w:val="24"/>
        </w:rPr>
      </w:pPr>
      <w:r w:rsidRPr="005C3290">
        <w:rPr>
          <w:sz w:val="24"/>
          <w:szCs w:val="24"/>
        </w:rPr>
        <w:t>- Приложение №1 – Задание на проектирование,</w:t>
      </w:r>
    </w:p>
    <w:p w14:paraId="28AFBB4A" w14:textId="77777777" w:rsidR="005C3290" w:rsidRPr="0019509A" w:rsidRDefault="005C3290" w:rsidP="005C3290">
      <w:pPr>
        <w:pStyle w:val="af8"/>
        <w:tabs>
          <w:tab w:val="left" w:pos="1134"/>
          <w:tab w:val="left" w:pos="6724"/>
        </w:tabs>
        <w:ind w:left="567"/>
        <w:jc w:val="both"/>
      </w:pPr>
      <w:r w:rsidRPr="005C3290">
        <w:rPr>
          <w:sz w:val="24"/>
          <w:szCs w:val="24"/>
        </w:rPr>
        <w:t>- Приложение №2 – Смета №1</w:t>
      </w:r>
    </w:p>
    <w:p w14:paraId="78B0D155" w14:textId="77777777" w:rsidR="005C3290" w:rsidRPr="0019509A" w:rsidRDefault="005C3290" w:rsidP="005C3290">
      <w:pPr>
        <w:widowControl w:val="0"/>
        <w:autoSpaceDE w:val="0"/>
        <w:autoSpaceDN w:val="0"/>
        <w:adjustRightInd w:val="0"/>
        <w:jc w:val="both"/>
      </w:pPr>
    </w:p>
    <w:p w14:paraId="325BA6B6" w14:textId="77777777" w:rsidR="005C3290" w:rsidRPr="004B705F" w:rsidRDefault="005C3290" w:rsidP="005C3290">
      <w:pPr>
        <w:ind w:firstLine="426"/>
        <w:contextualSpacing/>
        <w:jc w:val="both"/>
        <w:rPr>
          <w:rFonts w:eastAsia="Calibri"/>
          <w:b/>
        </w:rPr>
      </w:pPr>
      <w:r w:rsidRPr="004B705F">
        <w:rPr>
          <w:rFonts w:eastAsia="Calibri"/>
          <w:b/>
        </w:rPr>
        <w:t>9. ЮРИДИЧЕСКИЕ АДРЕСА, БАНКОВСКИЕ РЕКВИЗИТЫ СТОРОН</w:t>
      </w:r>
    </w:p>
    <w:p w14:paraId="01175F46" w14:textId="77777777" w:rsidR="005C3290" w:rsidRDefault="005C3290" w:rsidP="005C3290">
      <w:pPr>
        <w:tabs>
          <w:tab w:val="left" w:pos="2268"/>
        </w:tabs>
        <w:ind w:firstLine="510"/>
        <w:rPr>
          <w:b/>
        </w:rPr>
      </w:pPr>
    </w:p>
    <w:p w14:paraId="78AEBB05" w14:textId="77777777" w:rsidR="005C3290" w:rsidRPr="004B705F" w:rsidRDefault="005C3290" w:rsidP="005C3290">
      <w:pPr>
        <w:ind w:left="567"/>
        <w:rPr>
          <w:b/>
        </w:rPr>
      </w:pPr>
      <w:proofErr w:type="gramStart"/>
      <w:r w:rsidRPr="004B705F">
        <w:rPr>
          <w:b/>
        </w:rPr>
        <w:t>Заказчик:  МУП</w:t>
      </w:r>
      <w:proofErr w:type="gramEnd"/>
      <w:r w:rsidRPr="004B705F">
        <w:rPr>
          <w:b/>
        </w:rPr>
        <w:t xml:space="preserve"> «Водоканал»</w:t>
      </w:r>
    </w:p>
    <w:p w14:paraId="6249B0AB" w14:textId="77777777" w:rsidR="005C3290" w:rsidRPr="004B705F" w:rsidRDefault="005C3290" w:rsidP="005C3290">
      <w:pPr>
        <w:autoSpaceDE w:val="0"/>
        <w:autoSpaceDN w:val="0"/>
        <w:adjustRightInd w:val="0"/>
        <w:ind w:left="567"/>
      </w:pPr>
      <w:r w:rsidRPr="004B705F">
        <w:t>Адрес: 424039, Республика Марий Эл, г. Йошкар-Ола, ул. Дружбы, д.</w:t>
      </w:r>
      <w:r>
        <w:t>2</w:t>
      </w:r>
    </w:p>
    <w:p w14:paraId="400B6D42" w14:textId="77777777" w:rsidR="005C3290" w:rsidRPr="004B705F" w:rsidRDefault="005C3290" w:rsidP="005C3290">
      <w:pPr>
        <w:autoSpaceDE w:val="0"/>
        <w:autoSpaceDN w:val="0"/>
        <w:adjustRightInd w:val="0"/>
        <w:ind w:left="567" w:right="-115"/>
      </w:pPr>
      <w:r w:rsidRPr="004B705F">
        <w:t>ОГРН 1021200764331</w:t>
      </w:r>
    </w:p>
    <w:p w14:paraId="116B4E5A" w14:textId="77777777" w:rsidR="005C3290" w:rsidRPr="004B705F" w:rsidRDefault="005C3290" w:rsidP="005C3290">
      <w:pPr>
        <w:autoSpaceDE w:val="0"/>
        <w:autoSpaceDN w:val="0"/>
        <w:adjustRightInd w:val="0"/>
        <w:ind w:left="567"/>
      </w:pPr>
      <w:r w:rsidRPr="004B705F">
        <w:t>ИНН 1215020390, КПП 121501001</w:t>
      </w:r>
    </w:p>
    <w:p w14:paraId="5CA99036" w14:textId="77777777" w:rsidR="005C3290" w:rsidRPr="004B705F" w:rsidRDefault="005C3290" w:rsidP="005C3290">
      <w:pPr>
        <w:autoSpaceDE w:val="0"/>
        <w:autoSpaceDN w:val="0"/>
        <w:adjustRightInd w:val="0"/>
        <w:ind w:left="567"/>
      </w:pPr>
      <w:r w:rsidRPr="004B705F">
        <w:t>р/с 40702810300000050227, к/с 30101810200000000823</w:t>
      </w:r>
    </w:p>
    <w:p w14:paraId="700E4653" w14:textId="77777777" w:rsidR="005C3290" w:rsidRPr="004B705F" w:rsidRDefault="005C3290" w:rsidP="005C3290">
      <w:pPr>
        <w:autoSpaceDE w:val="0"/>
        <w:autoSpaceDN w:val="0"/>
        <w:adjustRightInd w:val="0"/>
        <w:ind w:left="567"/>
      </w:pPr>
      <w:r w:rsidRPr="004B705F">
        <w:t>Банк ГПБ (АО) БИК 04452823</w:t>
      </w:r>
    </w:p>
    <w:p w14:paraId="6EACCEC4" w14:textId="77777777" w:rsidR="005C3290" w:rsidRPr="004B705F" w:rsidRDefault="005C3290" w:rsidP="005C3290">
      <w:pPr>
        <w:autoSpaceDE w:val="0"/>
        <w:autoSpaceDN w:val="0"/>
        <w:adjustRightInd w:val="0"/>
        <w:ind w:left="567"/>
      </w:pPr>
      <w:r w:rsidRPr="004B705F">
        <w:t>тел.  (8362) 41-84-21, факс: 42-05-11, е-</w:t>
      </w:r>
      <w:r w:rsidRPr="004B705F">
        <w:rPr>
          <w:lang w:val="en-US"/>
        </w:rPr>
        <w:t>mail</w:t>
      </w:r>
      <w:r w:rsidRPr="004B705F">
        <w:t xml:space="preserve">: </w:t>
      </w:r>
      <w:hyperlink r:id="rId12" w:history="1">
        <w:r w:rsidRPr="004B705F">
          <w:rPr>
            <w:rStyle w:val="a6"/>
          </w:rPr>
          <w:t>info@vod12.ru</w:t>
        </w:r>
      </w:hyperlink>
    </w:p>
    <w:p w14:paraId="768535B4" w14:textId="77777777" w:rsidR="005C3290" w:rsidRDefault="005C3290" w:rsidP="005C3290">
      <w:pPr>
        <w:tabs>
          <w:tab w:val="left" w:pos="2268"/>
        </w:tabs>
        <w:ind w:firstLine="510"/>
        <w:rPr>
          <w:b/>
        </w:rPr>
      </w:pPr>
    </w:p>
    <w:p w14:paraId="6F6A2802" w14:textId="1ECC2F39" w:rsidR="005C3290" w:rsidRPr="004B705F" w:rsidRDefault="005C3290" w:rsidP="005C3290">
      <w:pPr>
        <w:tabs>
          <w:tab w:val="left" w:pos="2268"/>
        </w:tabs>
        <w:ind w:firstLine="510"/>
        <w:rPr>
          <w:b/>
          <w:bCs/>
        </w:rPr>
      </w:pPr>
      <w:r w:rsidRPr="004B705F">
        <w:rPr>
          <w:b/>
        </w:rPr>
        <w:t xml:space="preserve">Подрядчик:   </w:t>
      </w:r>
    </w:p>
    <w:p w14:paraId="28AAB80C" w14:textId="15B767CD" w:rsidR="005C3290" w:rsidRPr="004B705F" w:rsidRDefault="005C3290" w:rsidP="005C3290">
      <w:pPr>
        <w:tabs>
          <w:tab w:val="left" w:pos="4140"/>
        </w:tabs>
        <w:ind w:left="567"/>
      </w:pPr>
    </w:p>
    <w:p w14:paraId="38636360" w14:textId="77777777" w:rsidR="005C3290" w:rsidRDefault="005C3290" w:rsidP="005C3290">
      <w:pPr>
        <w:tabs>
          <w:tab w:val="left" w:pos="2268"/>
        </w:tabs>
        <w:ind w:firstLine="510"/>
      </w:pPr>
    </w:p>
    <w:p w14:paraId="54D60380" w14:textId="77777777" w:rsidR="002A0092" w:rsidRDefault="002A0092" w:rsidP="005C3290">
      <w:pPr>
        <w:tabs>
          <w:tab w:val="left" w:pos="2268"/>
        </w:tabs>
        <w:ind w:firstLine="510"/>
      </w:pPr>
    </w:p>
    <w:p w14:paraId="13B70584" w14:textId="77777777" w:rsidR="002A0092" w:rsidRDefault="002A0092" w:rsidP="005C3290">
      <w:pPr>
        <w:tabs>
          <w:tab w:val="left" w:pos="2268"/>
        </w:tabs>
        <w:ind w:firstLine="510"/>
      </w:pPr>
    </w:p>
    <w:p w14:paraId="1DA3DD38" w14:textId="77777777" w:rsidR="002A0092" w:rsidRPr="004B705F" w:rsidRDefault="002A0092" w:rsidP="005C3290">
      <w:pPr>
        <w:tabs>
          <w:tab w:val="left" w:pos="2268"/>
        </w:tabs>
        <w:ind w:firstLine="510"/>
      </w:pPr>
    </w:p>
    <w:p w14:paraId="57E82A7F" w14:textId="77777777" w:rsidR="005C3290" w:rsidRPr="004B705F" w:rsidRDefault="005C3290" w:rsidP="005C3290">
      <w:pPr>
        <w:ind w:left="567"/>
      </w:pPr>
    </w:p>
    <w:p w14:paraId="00B33510" w14:textId="77777777" w:rsidR="005C3290" w:rsidRPr="004B705F" w:rsidRDefault="005C3290" w:rsidP="005C3290">
      <w:pPr>
        <w:pStyle w:val="312"/>
        <w:rPr>
          <w:sz w:val="22"/>
          <w:szCs w:val="22"/>
        </w:rPr>
      </w:pPr>
      <w:r w:rsidRPr="004B705F">
        <w:rPr>
          <w:sz w:val="22"/>
          <w:szCs w:val="22"/>
        </w:rPr>
        <w:t>Подрядчик</w:t>
      </w:r>
      <w:r w:rsidRPr="004B705F">
        <w:rPr>
          <w:sz w:val="22"/>
          <w:szCs w:val="22"/>
        </w:rPr>
        <w:tab/>
      </w:r>
      <w:r w:rsidRPr="004B705F">
        <w:rPr>
          <w:sz w:val="22"/>
          <w:szCs w:val="22"/>
        </w:rPr>
        <w:tab/>
      </w:r>
      <w:r w:rsidRPr="004B705F">
        <w:rPr>
          <w:sz w:val="22"/>
          <w:szCs w:val="22"/>
        </w:rPr>
        <w:tab/>
        <w:t xml:space="preserve">                                 Заказчик                                     </w:t>
      </w:r>
    </w:p>
    <w:p w14:paraId="1CCDB954" w14:textId="77777777" w:rsidR="005C3290" w:rsidRDefault="005C3290" w:rsidP="005C3290">
      <w:pPr>
        <w:tabs>
          <w:tab w:val="right" w:pos="4253"/>
          <w:tab w:val="right" w:pos="9639"/>
        </w:tabs>
      </w:pPr>
    </w:p>
    <w:p w14:paraId="1B4B9FE3" w14:textId="77777777" w:rsidR="005C3290" w:rsidRPr="004B705F" w:rsidRDefault="005C3290" w:rsidP="005C3290">
      <w:pPr>
        <w:tabs>
          <w:tab w:val="right" w:pos="4253"/>
          <w:tab w:val="right" w:pos="9639"/>
        </w:tabs>
      </w:pPr>
    </w:p>
    <w:p w14:paraId="3F418F2C" w14:textId="2016089C" w:rsidR="005C3290" w:rsidRPr="004B705F" w:rsidRDefault="005C3290" w:rsidP="005C3290">
      <w:pPr>
        <w:tabs>
          <w:tab w:val="right" w:pos="4253"/>
          <w:tab w:val="right" w:pos="9639"/>
        </w:tabs>
      </w:pPr>
      <w:r w:rsidRPr="004B705F">
        <w:tab/>
        <w:t xml:space="preserve">         </w:t>
      </w:r>
      <w:r w:rsidRPr="004B705F">
        <w:rPr>
          <w:b/>
          <w:u w:val="single"/>
        </w:rPr>
        <w:t xml:space="preserve">                              </w:t>
      </w:r>
      <w:r w:rsidRPr="004B705F">
        <w:rPr>
          <w:b/>
        </w:rPr>
        <w:t xml:space="preserve">                       </w:t>
      </w:r>
      <w:r w:rsidRPr="004B705F">
        <w:rPr>
          <w:b/>
          <w:u w:val="single"/>
        </w:rPr>
        <w:t xml:space="preserve">                                </w:t>
      </w:r>
      <w:r w:rsidRPr="004B705F">
        <w:rPr>
          <w:b/>
        </w:rPr>
        <w:t xml:space="preserve"> </w:t>
      </w:r>
    </w:p>
    <w:p w14:paraId="511E5E4E" w14:textId="77777777" w:rsidR="005C3290" w:rsidRDefault="005C3290" w:rsidP="005C3290">
      <w:pPr>
        <w:tabs>
          <w:tab w:val="left" w:pos="4140"/>
        </w:tabs>
        <w:jc w:val="both"/>
      </w:pPr>
      <w:r w:rsidRPr="004B705F">
        <w:t xml:space="preserve">         М.П.</w:t>
      </w:r>
      <w:r w:rsidRPr="004B705F">
        <w:tab/>
      </w:r>
      <w:r w:rsidRPr="004B705F">
        <w:tab/>
        <w:t xml:space="preserve">                  М.П. </w:t>
      </w:r>
    </w:p>
    <w:p w14:paraId="1514AF94" w14:textId="77777777" w:rsidR="005C3290" w:rsidRDefault="005C3290" w:rsidP="005C3290">
      <w:r>
        <w:br w:type="page"/>
      </w:r>
    </w:p>
    <w:p w14:paraId="571F8598" w14:textId="77777777" w:rsidR="002A0092" w:rsidRDefault="002A0092" w:rsidP="002A0092">
      <w:pPr>
        <w:shd w:val="clear" w:color="auto" w:fill="FFFFFF"/>
        <w:autoSpaceDE w:val="0"/>
        <w:autoSpaceDN w:val="0"/>
        <w:adjustRightInd w:val="0"/>
        <w:jc w:val="right"/>
      </w:pPr>
      <w:bookmarkStart w:id="6" w:name="_Hlk212191817"/>
      <w:r>
        <w:lastRenderedPageBreak/>
        <w:t>Приложение №1</w:t>
      </w:r>
    </w:p>
    <w:p w14:paraId="3636C5AE" w14:textId="15FC64FE" w:rsidR="002A0092" w:rsidRDefault="002A0092" w:rsidP="002A0092">
      <w:pPr>
        <w:shd w:val="clear" w:color="auto" w:fill="FFFFFF"/>
        <w:autoSpaceDE w:val="0"/>
        <w:autoSpaceDN w:val="0"/>
        <w:adjustRightInd w:val="0"/>
        <w:jc w:val="right"/>
      </w:pPr>
      <w:r>
        <w:t xml:space="preserve">  к договору №</w:t>
      </w:r>
      <w:r>
        <w:t>_______</w:t>
      </w:r>
    </w:p>
    <w:p w14:paraId="1FEC52DC" w14:textId="2374AF0B" w:rsidR="005C3290" w:rsidRDefault="005C3290" w:rsidP="005C3290">
      <w:pPr>
        <w:shd w:val="clear" w:color="auto" w:fill="FFFFFF"/>
        <w:autoSpaceDE w:val="0"/>
        <w:autoSpaceDN w:val="0"/>
        <w:adjustRightInd w:val="0"/>
        <w:jc w:val="right"/>
      </w:pPr>
      <w:r w:rsidRPr="005B3AF2">
        <w:t xml:space="preserve">от ___ </w:t>
      </w:r>
      <w:r w:rsidR="002A0092">
        <w:t>__________</w:t>
      </w:r>
      <w:r w:rsidRPr="005B3AF2">
        <w:t xml:space="preserve"> 2025 г.</w:t>
      </w:r>
      <w:bookmarkEnd w:id="6"/>
    </w:p>
    <w:p w14:paraId="21D3BC29" w14:textId="77777777" w:rsidR="002A0092" w:rsidRDefault="002A0092" w:rsidP="005C3290">
      <w:pPr>
        <w:shd w:val="clear" w:color="auto" w:fill="FFFFFF"/>
        <w:autoSpaceDE w:val="0"/>
        <w:autoSpaceDN w:val="0"/>
        <w:adjustRightInd w:val="0"/>
        <w:jc w:val="right"/>
      </w:pPr>
    </w:p>
    <w:p w14:paraId="636712AA" w14:textId="77777777" w:rsidR="002A0092" w:rsidRDefault="002A0092" w:rsidP="005C3290">
      <w:pPr>
        <w:shd w:val="clear" w:color="auto" w:fill="FFFFFF"/>
        <w:autoSpaceDE w:val="0"/>
        <w:autoSpaceDN w:val="0"/>
        <w:adjustRightInd w:val="0"/>
        <w:jc w:val="right"/>
      </w:pPr>
    </w:p>
    <w:p w14:paraId="1B9E5A0D" w14:textId="77777777" w:rsidR="002A0092" w:rsidRPr="005B3AF2" w:rsidRDefault="002A0092" w:rsidP="005C3290">
      <w:pPr>
        <w:shd w:val="clear" w:color="auto" w:fill="FFFFFF"/>
        <w:autoSpaceDE w:val="0"/>
        <w:autoSpaceDN w:val="0"/>
        <w:adjustRightInd w:val="0"/>
        <w:jc w:val="right"/>
      </w:pPr>
    </w:p>
    <w:tbl>
      <w:tblPr>
        <w:tblW w:w="10024" w:type="dxa"/>
        <w:tblInd w:w="108" w:type="dxa"/>
        <w:tblLook w:val="04A0" w:firstRow="1" w:lastRow="0" w:firstColumn="1" w:lastColumn="0" w:noHBand="0" w:noVBand="1"/>
      </w:tblPr>
      <w:tblGrid>
        <w:gridCol w:w="5012"/>
        <w:gridCol w:w="5012"/>
      </w:tblGrid>
      <w:tr w:rsidR="005C3290" w:rsidRPr="00A8116A" w14:paraId="42DD9797" w14:textId="77777777" w:rsidTr="00D915BA">
        <w:trPr>
          <w:trHeight w:val="1654"/>
        </w:trPr>
        <w:tc>
          <w:tcPr>
            <w:tcW w:w="5012" w:type="dxa"/>
          </w:tcPr>
          <w:p w14:paraId="4833837C" w14:textId="77777777" w:rsidR="005C3290" w:rsidRPr="005B3AF2" w:rsidRDefault="005C3290" w:rsidP="00D915BA">
            <w:pPr>
              <w:rPr>
                <w:rFonts w:eastAsia="Calibri"/>
              </w:rPr>
            </w:pPr>
            <w:r w:rsidRPr="005B3AF2">
              <w:rPr>
                <w:rFonts w:eastAsia="Calibri"/>
              </w:rPr>
              <w:t>Согласовано</w:t>
            </w:r>
          </w:p>
          <w:p w14:paraId="14B7CB68" w14:textId="0443E159" w:rsidR="005C3290" w:rsidRPr="005B3AF2" w:rsidRDefault="005C3290" w:rsidP="00D915BA">
            <w:pPr>
              <w:rPr>
                <w:rFonts w:eastAsia="Calibri"/>
              </w:rPr>
            </w:pPr>
          </w:p>
          <w:p w14:paraId="6A031CC9" w14:textId="77777777" w:rsidR="005C3290" w:rsidRDefault="005C3290" w:rsidP="00D915BA">
            <w:pPr>
              <w:rPr>
                <w:rFonts w:eastAsia="Calibri"/>
              </w:rPr>
            </w:pPr>
          </w:p>
          <w:p w14:paraId="14743A37" w14:textId="77777777" w:rsidR="005C3290" w:rsidRPr="005B3AF2" w:rsidRDefault="005C3290" w:rsidP="00D915BA">
            <w:pPr>
              <w:rPr>
                <w:rFonts w:eastAsia="Calibri"/>
              </w:rPr>
            </w:pPr>
          </w:p>
          <w:p w14:paraId="49EA18BC" w14:textId="41E388F9" w:rsidR="005C3290" w:rsidRPr="005B3AF2" w:rsidRDefault="005C3290" w:rsidP="00D915BA">
            <w:pPr>
              <w:rPr>
                <w:rFonts w:eastAsia="Calibri"/>
              </w:rPr>
            </w:pPr>
            <w:r w:rsidRPr="005B3AF2">
              <w:rPr>
                <w:rFonts w:eastAsia="Calibri"/>
              </w:rPr>
              <w:t xml:space="preserve">_______________ </w:t>
            </w:r>
          </w:p>
          <w:p w14:paraId="34C3CC73" w14:textId="77777777" w:rsidR="005C3290" w:rsidRPr="005B3AF2" w:rsidRDefault="005C3290" w:rsidP="00D915BA">
            <w:pPr>
              <w:rPr>
                <w:rFonts w:eastAsia="Calibri"/>
              </w:rPr>
            </w:pPr>
            <w:proofErr w:type="spellStart"/>
            <w:r w:rsidRPr="005B3AF2">
              <w:rPr>
                <w:rFonts w:eastAsia="Calibri"/>
              </w:rPr>
              <w:t>м.п</w:t>
            </w:r>
            <w:proofErr w:type="spellEnd"/>
            <w:r w:rsidRPr="005B3AF2">
              <w:rPr>
                <w:rFonts w:eastAsia="Calibri"/>
              </w:rPr>
              <w:t>.</w:t>
            </w:r>
          </w:p>
        </w:tc>
        <w:tc>
          <w:tcPr>
            <w:tcW w:w="5012" w:type="dxa"/>
          </w:tcPr>
          <w:p w14:paraId="56871DAF" w14:textId="77777777" w:rsidR="005C3290" w:rsidRPr="007600D8" w:rsidRDefault="005C3290" w:rsidP="00D915BA">
            <w:pPr>
              <w:rPr>
                <w:rFonts w:eastAsia="Calibri"/>
              </w:rPr>
            </w:pPr>
            <w:r w:rsidRPr="007600D8">
              <w:rPr>
                <w:rFonts w:eastAsia="Calibri"/>
              </w:rPr>
              <w:t>Утверждаю</w:t>
            </w:r>
          </w:p>
          <w:p w14:paraId="05834DC1" w14:textId="77777777" w:rsidR="005C3290" w:rsidRDefault="005C3290" w:rsidP="00D915BA">
            <w:pPr>
              <w:rPr>
                <w:rFonts w:eastAsia="Calibri"/>
              </w:rPr>
            </w:pPr>
          </w:p>
          <w:p w14:paraId="259F2D8A" w14:textId="77777777" w:rsidR="002A0092" w:rsidRDefault="002A0092" w:rsidP="00D915BA">
            <w:pPr>
              <w:rPr>
                <w:rFonts w:eastAsia="Calibri"/>
              </w:rPr>
            </w:pPr>
          </w:p>
          <w:p w14:paraId="0CEED810" w14:textId="77777777" w:rsidR="002A0092" w:rsidRPr="007600D8" w:rsidRDefault="002A0092" w:rsidP="00D915BA">
            <w:pPr>
              <w:rPr>
                <w:rFonts w:eastAsia="Calibri"/>
              </w:rPr>
            </w:pPr>
          </w:p>
          <w:p w14:paraId="194A9A8A" w14:textId="510A83E9" w:rsidR="005C3290" w:rsidRDefault="005C3290" w:rsidP="00D915BA">
            <w:pPr>
              <w:rPr>
                <w:rFonts w:eastAsia="Calibri"/>
              </w:rPr>
            </w:pPr>
            <w:r w:rsidRPr="007600D8">
              <w:rPr>
                <w:rFonts w:eastAsia="Calibri"/>
              </w:rPr>
              <w:t xml:space="preserve">_______________ </w:t>
            </w:r>
          </w:p>
          <w:p w14:paraId="5E17672A" w14:textId="77777777" w:rsidR="005C3290" w:rsidRPr="007600D8" w:rsidRDefault="005C3290" w:rsidP="00D915BA">
            <w:pPr>
              <w:rPr>
                <w:rFonts w:eastAsia="Calibri"/>
              </w:rPr>
            </w:pPr>
            <w:proofErr w:type="spellStart"/>
            <w:r w:rsidRPr="007600D8">
              <w:rPr>
                <w:rFonts w:eastAsia="Calibri"/>
              </w:rPr>
              <w:t>м.п</w:t>
            </w:r>
            <w:proofErr w:type="spellEnd"/>
            <w:r w:rsidRPr="007600D8">
              <w:rPr>
                <w:rFonts w:eastAsia="Calibri"/>
              </w:rPr>
              <w:t>.</w:t>
            </w:r>
          </w:p>
        </w:tc>
      </w:tr>
    </w:tbl>
    <w:p w14:paraId="4A0D53D2" w14:textId="77777777" w:rsidR="005C3290" w:rsidRDefault="005C3290" w:rsidP="005C3290">
      <w:pPr>
        <w:tabs>
          <w:tab w:val="left" w:pos="10065"/>
        </w:tabs>
        <w:ind w:right="-27"/>
        <w:jc w:val="center"/>
        <w:rPr>
          <w:b/>
        </w:rPr>
      </w:pPr>
    </w:p>
    <w:p w14:paraId="21B0CBE6" w14:textId="77777777" w:rsidR="002A0092" w:rsidRDefault="002A0092" w:rsidP="005C3290">
      <w:pPr>
        <w:tabs>
          <w:tab w:val="left" w:pos="10065"/>
        </w:tabs>
        <w:ind w:right="-27"/>
        <w:jc w:val="center"/>
        <w:rPr>
          <w:b/>
        </w:rPr>
      </w:pPr>
    </w:p>
    <w:p w14:paraId="7C558291" w14:textId="59155027" w:rsidR="005C3290" w:rsidRPr="005B3AF2" w:rsidRDefault="005C3290" w:rsidP="005C3290">
      <w:pPr>
        <w:tabs>
          <w:tab w:val="left" w:pos="10065"/>
        </w:tabs>
        <w:ind w:right="-27"/>
        <w:jc w:val="center"/>
        <w:rPr>
          <w:b/>
        </w:rPr>
      </w:pPr>
      <w:r>
        <w:rPr>
          <w:b/>
        </w:rPr>
        <w:t>Задание на проектирование</w:t>
      </w:r>
    </w:p>
    <w:p w14:paraId="777EE85D" w14:textId="77777777" w:rsidR="005C3290" w:rsidRPr="00437753" w:rsidRDefault="005C3290" w:rsidP="005C3290">
      <w:pPr>
        <w:jc w:val="center"/>
        <w:rPr>
          <w:color w:val="FF0000"/>
        </w:rPr>
      </w:pPr>
      <w:r w:rsidRPr="005B3AF2">
        <w:t xml:space="preserve">на разработку рабочей </w:t>
      </w:r>
      <w:r>
        <w:t xml:space="preserve">и сметной </w:t>
      </w:r>
      <w:r w:rsidRPr="005B3AF2">
        <w:t xml:space="preserve">документации </w:t>
      </w:r>
    </w:p>
    <w:p w14:paraId="5AA52302" w14:textId="77777777" w:rsidR="005C3290" w:rsidRDefault="005C3290" w:rsidP="005C3290">
      <w:pPr>
        <w:jc w:val="center"/>
      </w:pPr>
    </w:p>
    <w:tbl>
      <w:tblPr>
        <w:tblStyle w:val="af5"/>
        <w:tblW w:w="10173" w:type="dxa"/>
        <w:tblLook w:val="04A0" w:firstRow="1" w:lastRow="0" w:firstColumn="1" w:lastColumn="0" w:noHBand="0" w:noVBand="1"/>
      </w:tblPr>
      <w:tblGrid>
        <w:gridCol w:w="675"/>
        <w:gridCol w:w="2977"/>
        <w:gridCol w:w="6521"/>
      </w:tblGrid>
      <w:tr w:rsidR="005C3290" w14:paraId="143E9023" w14:textId="77777777" w:rsidTr="00D915BA">
        <w:tc>
          <w:tcPr>
            <w:tcW w:w="675" w:type="dxa"/>
            <w:vAlign w:val="center"/>
          </w:tcPr>
          <w:p w14:paraId="0C3CDADF" w14:textId="77777777" w:rsidR="005C3290" w:rsidRDefault="005C3290" w:rsidP="00D915BA">
            <w:pPr>
              <w:jc w:val="center"/>
            </w:pPr>
            <w:r w:rsidRPr="005B3AF2">
              <w:rPr>
                <w:bCs/>
              </w:rPr>
              <w:t>№</w:t>
            </w:r>
          </w:p>
        </w:tc>
        <w:tc>
          <w:tcPr>
            <w:tcW w:w="2977" w:type="dxa"/>
            <w:vAlign w:val="center"/>
          </w:tcPr>
          <w:p w14:paraId="15A55A02" w14:textId="77777777" w:rsidR="005C3290" w:rsidRDefault="005C3290" w:rsidP="00D915BA">
            <w:pPr>
              <w:jc w:val="center"/>
            </w:pPr>
            <w:r w:rsidRPr="005B3AF2">
              <w:t>Перечень основных требований</w:t>
            </w:r>
          </w:p>
        </w:tc>
        <w:tc>
          <w:tcPr>
            <w:tcW w:w="6521" w:type="dxa"/>
            <w:vAlign w:val="center"/>
          </w:tcPr>
          <w:p w14:paraId="037AACA9" w14:textId="77777777" w:rsidR="005C3290" w:rsidRDefault="005C3290" w:rsidP="00D915BA">
            <w:pPr>
              <w:jc w:val="center"/>
            </w:pPr>
            <w:r w:rsidRPr="005B3AF2">
              <w:t>Содержание требований</w:t>
            </w:r>
          </w:p>
        </w:tc>
      </w:tr>
      <w:tr w:rsidR="005C3290" w14:paraId="1699C812" w14:textId="77777777" w:rsidTr="00D915BA">
        <w:tc>
          <w:tcPr>
            <w:tcW w:w="675" w:type="dxa"/>
            <w:vAlign w:val="center"/>
          </w:tcPr>
          <w:p w14:paraId="3F2C3FCB" w14:textId="77777777" w:rsidR="005C3290" w:rsidRDefault="005C3290" w:rsidP="00D915BA">
            <w:pPr>
              <w:jc w:val="center"/>
            </w:pPr>
          </w:p>
        </w:tc>
        <w:tc>
          <w:tcPr>
            <w:tcW w:w="2977" w:type="dxa"/>
            <w:vAlign w:val="center"/>
          </w:tcPr>
          <w:p w14:paraId="1F98279D" w14:textId="77777777" w:rsidR="005C3290" w:rsidRDefault="005C3290" w:rsidP="00D915BA">
            <w:pPr>
              <w:jc w:val="center"/>
            </w:pPr>
          </w:p>
        </w:tc>
        <w:tc>
          <w:tcPr>
            <w:tcW w:w="6521" w:type="dxa"/>
            <w:vAlign w:val="center"/>
          </w:tcPr>
          <w:p w14:paraId="2B3475D9" w14:textId="77777777" w:rsidR="005C3290" w:rsidRDefault="005C3290" w:rsidP="00D915BA">
            <w:pPr>
              <w:jc w:val="center"/>
            </w:pPr>
            <w:r w:rsidRPr="005B3AF2">
              <w:rPr>
                <w:b/>
                <w:lang w:val="en-US"/>
              </w:rPr>
              <w:t>I</w:t>
            </w:r>
            <w:r w:rsidRPr="005B3AF2">
              <w:rPr>
                <w:b/>
              </w:rPr>
              <w:t>. Общие положения</w:t>
            </w:r>
          </w:p>
        </w:tc>
      </w:tr>
      <w:tr w:rsidR="005C3290" w14:paraId="40891CE3" w14:textId="77777777" w:rsidTr="00D915BA">
        <w:tc>
          <w:tcPr>
            <w:tcW w:w="675" w:type="dxa"/>
            <w:vAlign w:val="center"/>
          </w:tcPr>
          <w:p w14:paraId="249D23E5" w14:textId="77777777" w:rsidR="005C3290" w:rsidRDefault="005C3290" w:rsidP="00D915BA">
            <w:pPr>
              <w:jc w:val="center"/>
            </w:pPr>
            <w:r w:rsidRPr="005B3AF2">
              <w:rPr>
                <w:bCs/>
              </w:rPr>
              <w:t>1</w:t>
            </w:r>
          </w:p>
        </w:tc>
        <w:tc>
          <w:tcPr>
            <w:tcW w:w="2977" w:type="dxa"/>
            <w:vAlign w:val="center"/>
          </w:tcPr>
          <w:p w14:paraId="3B76DB5D" w14:textId="77777777" w:rsidR="005C3290" w:rsidRDefault="005C3290" w:rsidP="00D915BA">
            <w:pPr>
              <w:jc w:val="center"/>
            </w:pPr>
            <w:r w:rsidRPr="005B3AF2">
              <w:t>Заказчик</w:t>
            </w:r>
          </w:p>
        </w:tc>
        <w:tc>
          <w:tcPr>
            <w:tcW w:w="6521" w:type="dxa"/>
          </w:tcPr>
          <w:p w14:paraId="59CA4A16" w14:textId="77777777" w:rsidR="005C3290" w:rsidRPr="00C63014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 xml:space="preserve">Муниципальное унитарное предприятие «Водоканал» </w:t>
            </w:r>
            <w:r w:rsidRPr="005B3AF2">
              <w:br/>
              <w:t xml:space="preserve">г. Йошкар-Олы» муниципального образования </w:t>
            </w:r>
            <w:r w:rsidRPr="005B3AF2">
              <w:br/>
              <w:t>«Город Йошкар-Ола»</w:t>
            </w:r>
          </w:p>
        </w:tc>
      </w:tr>
      <w:tr w:rsidR="005C3290" w14:paraId="3701C773" w14:textId="77777777" w:rsidTr="00D915BA">
        <w:tc>
          <w:tcPr>
            <w:tcW w:w="675" w:type="dxa"/>
          </w:tcPr>
          <w:p w14:paraId="672603B5" w14:textId="77777777" w:rsidR="005C3290" w:rsidRPr="005B3AF2" w:rsidRDefault="005C3290" w:rsidP="00D915BA">
            <w:pPr>
              <w:jc w:val="center"/>
              <w:rPr>
                <w:bCs/>
              </w:rPr>
            </w:pPr>
            <w:r w:rsidRPr="005B3AF2">
              <w:rPr>
                <w:bCs/>
              </w:rPr>
              <w:t>2</w:t>
            </w:r>
          </w:p>
        </w:tc>
        <w:tc>
          <w:tcPr>
            <w:tcW w:w="2977" w:type="dxa"/>
          </w:tcPr>
          <w:p w14:paraId="38692F64" w14:textId="77777777" w:rsidR="005C3290" w:rsidRPr="005B3AF2" w:rsidRDefault="005C3290" w:rsidP="00D915BA">
            <w:pPr>
              <w:jc w:val="center"/>
            </w:pPr>
            <w:r w:rsidRPr="005B3AF2">
              <w:t>Основание</w:t>
            </w:r>
          </w:p>
        </w:tc>
        <w:tc>
          <w:tcPr>
            <w:tcW w:w="6521" w:type="dxa"/>
          </w:tcPr>
          <w:p w14:paraId="364BD3BD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>Мероприятия по установке прибора учёта направлены:</w:t>
            </w:r>
          </w:p>
          <w:p w14:paraId="1606CD48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>- на сокращение потерь и утечек воды, снижение отказов в системе подачи и распределения воды в централизованной системе городского водоснабжения;</w:t>
            </w:r>
          </w:p>
          <w:p w14:paraId="1DFE11E9" w14:textId="77777777" w:rsidR="005C3290" w:rsidRPr="005B3AF2" w:rsidRDefault="005C3290" w:rsidP="00D915BA">
            <w:r w:rsidRPr="005B3AF2">
              <w:t>- на повышение платежной дисциплины потребителей коммунальных услуг.</w:t>
            </w:r>
          </w:p>
        </w:tc>
      </w:tr>
      <w:tr w:rsidR="005C3290" w14:paraId="2DAEF64A" w14:textId="77777777" w:rsidTr="00D915BA">
        <w:tc>
          <w:tcPr>
            <w:tcW w:w="675" w:type="dxa"/>
          </w:tcPr>
          <w:p w14:paraId="5A4D5C45" w14:textId="77777777" w:rsidR="005C3290" w:rsidRPr="005B3AF2" w:rsidRDefault="005C3290" w:rsidP="00D915BA">
            <w:pPr>
              <w:jc w:val="center"/>
              <w:rPr>
                <w:bCs/>
              </w:rPr>
            </w:pPr>
            <w:r w:rsidRPr="005B3AF2">
              <w:rPr>
                <w:bCs/>
              </w:rPr>
              <w:t>3</w:t>
            </w:r>
          </w:p>
        </w:tc>
        <w:tc>
          <w:tcPr>
            <w:tcW w:w="2977" w:type="dxa"/>
          </w:tcPr>
          <w:p w14:paraId="64D9A692" w14:textId="77777777" w:rsidR="005C3290" w:rsidRPr="005B3AF2" w:rsidRDefault="005C3290" w:rsidP="00D915BA">
            <w:pPr>
              <w:jc w:val="center"/>
            </w:pPr>
            <w:r w:rsidRPr="005B3AF2">
              <w:t>Наименование объекта</w:t>
            </w:r>
          </w:p>
        </w:tc>
        <w:tc>
          <w:tcPr>
            <w:tcW w:w="6521" w:type="dxa"/>
          </w:tcPr>
          <w:p w14:paraId="0CD81146" w14:textId="77777777" w:rsidR="005C3290" w:rsidRPr="00EA549F" w:rsidRDefault="005C3290" w:rsidP="00D915BA">
            <w:pPr>
              <w:ind w:left="176"/>
            </w:pPr>
            <w:r w:rsidRPr="00EA549F">
              <w:t>Модернизация участка сети водопровода по ул. Медицинская,</w:t>
            </w:r>
          </w:p>
          <w:p w14:paraId="581B62ED" w14:textId="77777777" w:rsidR="005C3290" w:rsidRPr="00EA549F" w:rsidRDefault="005C3290" w:rsidP="00D915BA">
            <w:pPr>
              <w:ind w:left="176"/>
            </w:pPr>
            <w:r w:rsidRPr="00EA549F">
              <w:t>расположенного на территории городского округа «Город Йошкар-Ола»</w:t>
            </w:r>
            <w:r>
              <w:t xml:space="preserve"> </w:t>
            </w:r>
            <w:r w:rsidRPr="00EA549F">
              <w:t>на границе поселка Знаменский Медведевского района Республики Марий Эл</w:t>
            </w:r>
          </w:p>
        </w:tc>
      </w:tr>
      <w:tr w:rsidR="005C3290" w14:paraId="4743BB49" w14:textId="77777777" w:rsidTr="00D915BA">
        <w:tc>
          <w:tcPr>
            <w:tcW w:w="675" w:type="dxa"/>
          </w:tcPr>
          <w:p w14:paraId="2C2B46B5" w14:textId="77777777" w:rsidR="005C3290" w:rsidRPr="005B3AF2" w:rsidRDefault="005C3290" w:rsidP="00D915BA">
            <w:pPr>
              <w:jc w:val="center"/>
              <w:rPr>
                <w:bCs/>
              </w:rPr>
            </w:pPr>
            <w:r w:rsidRPr="005B3AF2">
              <w:rPr>
                <w:bCs/>
              </w:rPr>
              <w:t>4</w:t>
            </w:r>
          </w:p>
        </w:tc>
        <w:tc>
          <w:tcPr>
            <w:tcW w:w="2977" w:type="dxa"/>
          </w:tcPr>
          <w:p w14:paraId="13444EB8" w14:textId="77777777" w:rsidR="005C3290" w:rsidRPr="005B3AF2" w:rsidRDefault="005C3290" w:rsidP="00D915BA">
            <w:pPr>
              <w:jc w:val="center"/>
            </w:pPr>
            <w:r w:rsidRPr="005B3AF2">
              <w:t>Вид работ</w:t>
            </w:r>
          </w:p>
        </w:tc>
        <w:tc>
          <w:tcPr>
            <w:tcW w:w="6521" w:type="dxa"/>
          </w:tcPr>
          <w:p w14:paraId="3E8CAED4" w14:textId="77777777" w:rsidR="005C3290" w:rsidRPr="00EA549F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EA549F">
              <w:t>Рабочая документация на устройство водопроводной камеры для установки прибора коммерческого учета холодной воды на водопроводе диаметром 315 мм, расположенном по ул. Медицинская на территории городского округа «Город Йошкар-Ола» на границе поселка Знаменский Медведевского района</w:t>
            </w:r>
            <w:r>
              <w:t xml:space="preserve"> Республики Марий Эл</w:t>
            </w:r>
            <w:r w:rsidRPr="00EA549F">
              <w:t>:</w:t>
            </w:r>
          </w:p>
          <w:p w14:paraId="361BC785" w14:textId="77777777" w:rsidR="005C3290" w:rsidRPr="00EA549F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EA549F">
              <w:t>- устройство ж/б камеры;</w:t>
            </w:r>
          </w:p>
          <w:p w14:paraId="62C1FE40" w14:textId="77777777" w:rsidR="005C3290" w:rsidRPr="00EA549F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EA549F">
              <w:t>- монтаж узла учета питьевой воды</w:t>
            </w:r>
          </w:p>
        </w:tc>
      </w:tr>
      <w:tr w:rsidR="005C3290" w14:paraId="16D62624" w14:textId="77777777" w:rsidTr="00D915BA">
        <w:tc>
          <w:tcPr>
            <w:tcW w:w="675" w:type="dxa"/>
          </w:tcPr>
          <w:p w14:paraId="0C74B7CA" w14:textId="77777777" w:rsidR="005C3290" w:rsidRPr="005B3AF2" w:rsidRDefault="005C3290" w:rsidP="00D915BA">
            <w:pPr>
              <w:jc w:val="center"/>
              <w:rPr>
                <w:bCs/>
              </w:rPr>
            </w:pPr>
            <w:r w:rsidRPr="005B3AF2">
              <w:rPr>
                <w:bCs/>
              </w:rPr>
              <w:t>5</w:t>
            </w:r>
          </w:p>
        </w:tc>
        <w:tc>
          <w:tcPr>
            <w:tcW w:w="2977" w:type="dxa"/>
          </w:tcPr>
          <w:p w14:paraId="74BB72CF" w14:textId="77777777" w:rsidR="005C3290" w:rsidRPr="005B3AF2" w:rsidRDefault="005C3290" w:rsidP="00D915BA">
            <w:pPr>
              <w:jc w:val="center"/>
            </w:pPr>
            <w:r>
              <w:t>С</w:t>
            </w:r>
            <w:r w:rsidRPr="005B3AF2">
              <w:t>роки выполнения работ</w:t>
            </w:r>
          </w:p>
        </w:tc>
        <w:tc>
          <w:tcPr>
            <w:tcW w:w="6521" w:type="dxa"/>
          </w:tcPr>
          <w:p w14:paraId="56305267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>
              <w:t>4</w:t>
            </w:r>
            <w:r w:rsidRPr="005B3AF2">
              <w:t>0 календарных дней с момента заключения договора.</w:t>
            </w:r>
          </w:p>
        </w:tc>
      </w:tr>
      <w:tr w:rsidR="005C3290" w14:paraId="1817B09E" w14:textId="77777777" w:rsidTr="00D915BA">
        <w:tc>
          <w:tcPr>
            <w:tcW w:w="675" w:type="dxa"/>
          </w:tcPr>
          <w:p w14:paraId="3081FC0F" w14:textId="77777777" w:rsidR="005C3290" w:rsidRPr="005B3AF2" w:rsidRDefault="005C3290" w:rsidP="00D915BA">
            <w:pPr>
              <w:jc w:val="center"/>
              <w:rPr>
                <w:bCs/>
              </w:rPr>
            </w:pPr>
            <w:r w:rsidRPr="005B3AF2">
              <w:rPr>
                <w:bCs/>
              </w:rPr>
              <w:t>6</w:t>
            </w:r>
          </w:p>
        </w:tc>
        <w:tc>
          <w:tcPr>
            <w:tcW w:w="2977" w:type="dxa"/>
          </w:tcPr>
          <w:p w14:paraId="05AFA225" w14:textId="77777777" w:rsidR="005C3290" w:rsidRPr="005B3AF2" w:rsidRDefault="005C3290" w:rsidP="00D915BA">
            <w:pPr>
              <w:jc w:val="center"/>
            </w:pPr>
            <w:r w:rsidRPr="005B3AF2">
              <w:t>Исходные данные</w:t>
            </w:r>
          </w:p>
        </w:tc>
        <w:tc>
          <w:tcPr>
            <w:tcW w:w="6521" w:type="dxa"/>
          </w:tcPr>
          <w:p w14:paraId="3DEC1EFD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>Схема и экспликация оборудования водомерного узла.</w:t>
            </w:r>
          </w:p>
          <w:p w14:paraId="266D9692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>Ситуационный план размещения объекта.</w:t>
            </w:r>
          </w:p>
          <w:p w14:paraId="55361D87" w14:textId="77777777" w:rsidR="005C3290" w:rsidRPr="00C63014" w:rsidRDefault="005C3290" w:rsidP="00D915BA">
            <w:pPr>
              <w:pStyle w:val="a9"/>
              <w:keepNext/>
              <w:keepLines/>
              <w:shd w:val="clear" w:color="auto" w:fill="FFFFFF"/>
              <w:snapToGrid w:val="0"/>
              <w:ind w:left="152" w:right="129"/>
              <w:rPr>
                <w:rFonts w:eastAsiaTheme="minorHAnsi"/>
                <w:szCs w:val="22"/>
                <w:lang w:eastAsia="en-US"/>
              </w:rPr>
            </w:pPr>
            <w:r w:rsidRPr="00C63014">
              <w:rPr>
                <w:rFonts w:eastAsiaTheme="minorHAnsi"/>
                <w:szCs w:val="22"/>
                <w:lang w:eastAsia="en-US"/>
              </w:rPr>
              <w:t>Топографическая съемка места размещения объекта 1:500.</w:t>
            </w:r>
          </w:p>
        </w:tc>
      </w:tr>
      <w:tr w:rsidR="005C3290" w14:paraId="00404AE2" w14:textId="77777777" w:rsidTr="00D915BA">
        <w:tc>
          <w:tcPr>
            <w:tcW w:w="675" w:type="dxa"/>
          </w:tcPr>
          <w:p w14:paraId="5FDF5871" w14:textId="77777777" w:rsidR="005C3290" w:rsidRPr="005B3AF2" w:rsidRDefault="005C3290" w:rsidP="00D915BA">
            <w:pPr>
              <w:jc w:val="center"/>
              <w:rPr>
                <w:bCs/>
              </w:rPr>
            </w:pPr>
            <w:r w:rsidRPr="005B3AF2">
              <w:rPr>
                <w:bCs/>
              </w:rPr>
              <w:lastRenderedPageBreak/>
              <w:t>7</w:t>
            </w:r>
          </w:p>
        </w:tc>
        <w:tc>
          <w:tcPr>
            <w:tcW w:w="2977" w:type="dxa"/>
          </w:tcPr>
          <w:p w14:paraId="1650C5FD" w14:textId="77777777" w:rsidR="005C3290" w:rsidRPr="005B3AF2" w:rsidRDefault="005C3290" w:rsidP="00D915BA">
            <w:pPr>
              <w:jc w:val="center"/>
            </w:pPr>
            <w:r w:rsidRPr="005B3AF2">
              <w:t>Результат работ</w:t>
            </w:r>
          </w:p>
        </w:tc>
        <w:tc>
          <w:tcPr>
            <w:tcW w:w="6521" w:type="dxa"/>
          </w:tcPr>
          <w:p w14:paraId="33C833B5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 xml:space="preserve">Разработка разделов рабочей документации </w:t>
            </w:r>
            <w:r w:rsidRPr="005B3AF2">
              <w:br/>
              <w:t xml:space="preserve">в соответствии с Градостроительным кодексом РФ </w:t>
            </w:r>
            <w:r w:rsidRPr="005B3AF2">
              <w:br/>
              <w:t>и ГОСТ Р 21.101-2020 «Система проектной документации для строительства. Основные требования к проектной и рабочей документации».</w:t>
            </w:r>
          </w:p>
          <w:p w14:paraId="22747475" w14:textId="77777777" w:rsidR="005C3290" w:rsidRPr="005B3AF2" w:rsidRDefault="005C3290" w:rsidP="00D915BA">
            <w:pPr>
              <w:keepNext/>
              <w:keepLines/>
              <w:shd w:val="clear" w:color="auto" w:fill="FFFFFF"/>
              <w:tabs>
                <w:tab w:val="left" w:pos="449"/>
              </w:tabs>
              <w:snapToGrid w:val="0"/>
              <w:ind w:left="157" w:right="129"/>
            </w:pPr>
            <w:r w:rsidRPr="005B3AF2">
              <w:t xml:space="preserve">Разработка </w:t>
            </w:r>
            <w:r>
              <w:t>документации</w:t>
            </w:r>
            <w:r w:rsidRPr="005B3AF2">
              <w:t>, включая разделы:</w:t>
            </w:r>
          </w:p>
          <w:p w14:paraId="68A46DD7" w14:textId="77777777" w:rsidR="005C3290" w:rsidRPr="005B3AF2" w:rsidRDefault="005C3290" w:rsidP="00D915BA">
            <w:pPr>
              <w:keepNext/>
              <w:keepLines/>
              <w:shd w:val="clear" w:color="auto" w:fill="FFFFFF"/>
              <w:tabs>
                <w:tab w:val="left" w:pos="449"/>
              </w:tabs>
              <w:snapToGrid w:val="0"/>
              <w:ind w:left="157" w:right="129"/>
            </w:pPr>
            <w:r>
              <w:t xml:space="preserve">- </w:t>
            </w:r>
            <w:r w:rsidRPr="005B3AF2">
              <w:t>Раздел «Пояснительная записка»;</w:t>
            </w:r>
          </w:p>
          <w:p w14:paraId="0716B9EF" w14:textId="77777777" w:rsidR="005C3290" w:rsidRPr="005B3AF2" w:rsidRDefault="005C3290" w:rsidP="00D915BA">
            <w:pPr>
              <w:keepNext/>
              <w:keepLines/>
              <w:shd w:val="clear" w:color="auto" w:fill="FFFFFF"/>
              <w:tabs>
                <w:tab w:val="left" w:pos="449"/>
              </w:tabs>
              <w:snapToGrid w:val="0"/>
              <w:ind w:left="157" w:right="129"/>
            </w:pPr>
            <w:r>
              <w:t xml:space="preserve">- </w:t>
            </w:r>
            <w:r w:rsidRPr="005B3AF2">
              <w:t>Раздел «Технологические и конструктивные решения линейного объекта. Водопроводная камера для установки приборов учета»;</w:t>
            </w:r>
          </w:p>
          <w:p w14:paraId="0DE7BDB9" w14:textId="77777777" w:rsidR="005C3290" w:rsidRPr="005B3AF2" w:rsidRDefault="005C3290" w:rsidP="00D915BA">
            <w:pPr>
              <w:keepNext/>
              <w:keepLines/>
              <w:shd w:val="clear" w:color="auto" w:fill="FFFFFF"/>
              <w:tabs>
                <w:tab w:val="left" w:pos="449"/>
              </w:tabs>
              <w:snapToGrid w:val="0"/>
              <w:ind w:left="157" w:right="129"/>
            </w:pPr>
            <w:r>
              <w:t xml:space="preserve">- </w:t>
            </w:r>
            <w:r w:rsidRPr="005B3AF2">
              <w:t>Раздел «П</w:t>
            </w:r>
            <w:r>
              <w:t>роект</w:t>
            </w:r>
            <w:r w:rsidRPr="005B3AF2">
              <w:t xml:space="preserve"> </w:t>
            </w:r>
            <w:r>
              <w:t>организации строительства</w:t>
            </w:r>
            <w:r w:rsidRPr="005B3AF2">
              <w:t>»;</w:t>
            </w:r>
          </w:p>
          <w:p w14:paraId="0E662905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>
              <w:t xml:space="preserve">- </w:t>
            </w:r>
            <w:r w:rsidRPr="005B3AF2">
              <w:t>Раздел «Смета на строительство».</w:t>
            </w:r>
          </w:p>
        </w:tc>
      </w:tr>
      <w:tr w:rsidR="005C3290" w14:paraId="4EF3E10C" w14:textId="77777777" w:rsidTr="00D915BA">
        <w:tc>
          <w:tcPr>
            <w:tcW w:w="675" w:type="dxa"/>
          </w:tcPr>
          <w:p w14:paraId="3D857E11" w14:textId="77777777" w:rsidR="005C3290" w:rsidRPr="005B3AF2" w:rsidRDefault="005C3290" w:rsidP="00D915BA">
            <w:pPr>
              <w:jc w:val="center"/>
              <w:rPr>
                <w:bCs/>
              </w:rPr>
            </w:pPr>
            <w:r w:rsidRPr="005B3AF2">
              <w:rPr>
                <w:bCs/>
              </w:rPr>
              <w:t>8</w:t>
            </w:r>
          </w:p>
        </w:tc>
        <w:tc>
          <w:tcPr>
            <w:tcW w:w="2977" w:type="dxa"/>
          </w:tcPr>
          <w:p w14:paraId="45423455" w14:textId="77777777" w:rsidR="005C3290" w:rsidRPr="005B3AF2" w:rsidRDefault="005C3290" w:rsidP="00D915BA">
            <w:pPr>
              <w:jc w:val="center"/>
            </w:pPr>
            <w:r w:rsidRPr="005B3AF2">
              <w:t>Общие требования к подрядчику</w:t>
            </w:r>
          </w:p>
        </w:tc>
        <w:tc>
          <w:tcPr>
            <w:tcW w:w="6521" w:type="dxa"/>
          </w:tcPr>
          <w:p w14:paraId="17DE8729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 xml:space="preserve">Согласно ч. 4 статьи 48 </w:t>
            </w:r>
            <w:proofErr w:type="spellStart"/>
            <w:r w:rsidRPr="005B3AF2">
              <w:t>ГрК</w:t>
            </w:r>
            <w:proofErr w:type="spellEnd"/>
            <w:r w:rsidRPr="005B3AF2">
              <w:t xml:space="preserve"> РФ, подрядчик должен быть членом СРО в области архитектурно-строительного проектирования. Главный инженер проекта должен быть включен в Национальный реестр специалистов в области инженерных изысканий и архитектурно-строительного проектирования.</w:t>
            </w:r>
          </w:p>
        </w:tc>
      </w:tr>
      <w:tr w:rsidR="005C3290" w:rsidRPr="00C63014" w14:paraId="6BD7D38E" w14:textId="77777777" w:rsidTr="00D915BA">
        <w:tc>
          <w:tcPr>
            <w:tcW w:w="675" w:type="dxa"/>
          </w:tcPr>
          <w:p w14:paraId="7D0D6930" w14:textId="77777777" w:rsidR="005C3290" w:rsidRPr="00C63014" w:rsidRDefault="005C3290" w:rsidP="00D915BA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14:paraId="068962DB" w14:textId="77777777" w:rsidR="005C3290" w:rsidRPr="00C63014" w:rsidRDefault="005C3290" w:rsidP="00D915BA">
            <w:pPr>
              <w:jc w:val="center"/>
              <w:rPr>
                <w:b/>
              </w:rPr>
            </w:pPr>
          </w:p>
        </w:tc>
        <w:tc>
          <w:tcPr>
            <w:tcW w:w="6521" w:type="dxa"/>
          </w:tcPr>
          <w:p w14:paraId="5FA22E51" w14:textId="77777777" w:rsidR="005C3290" w:rsidRPr="00C63014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  <w:rPr>
                <w:b/>
              </w:rPr>
            </w:pPr>
            <w:r w:rsidRPr="00C63014">
              <w:rPr>
                <w:b/>
              </w:rPr>
              <w:t>II. Требования к выполнению рабочей документации</w:t>
            </w:r>
          </w:p>
        </w:tc>
      </w:tr>
      <w:tr w:rsidR="005C3290" w14:paraId="4A7C3772" w14:textId="77777777" w:rsidTr="00D915BA">
        <w:tc>
          <w:tcPr>
            <w:tcW w:w="675" w:type="dxa"/>
          </w:tcPr>
          <w:p w14:paraId="51DBF1A2" w14:textId="77777777" w:rsidR="005C3290" w:rsidRPr="005B3AF2" w:rsidRDefault="005C3290" w:rsidP="00D915BA">
            <w:pPr>
              <w:jc w:val="center"/>
              <w:rPr>
                <w:bCs/>
              </w:rPr>
            </w:pPr>
            <w:r w:rsidRPr="005B3AF2">
              <w:rPr>
                <w:bCs/>
              </w:rPr>
              <w:t>1</w:t>
            </w:r>
          </w:p>
        </w:tc>
        <w:tc>
          <w:tcPr>
            <w:tcW w:w="2977" w:type="dxa"/>
          </w:tcPr>
          <w:p w14:paraId="7DD1C836" w14:textId="77777777" w:rsidR="005C3290" w:rsidRPr="005B3AF2" w:rsidRDefault="005C3290" w:rsidP="00D915BA">
            <w:pPr>
              <w:jc w:val="center"/>
            </w:pPr>
            <w:r w:rsidRPr="005B3AF2">
              <w:t>Основные технико-экономические показатели</w:t>
            </w:r>
          </w:p>
        </w:tc>
        <w:tc>
          <w:tcPr>
            <w:tcW w:w="6521" w:type="dxa"/>
          </w:tcPr>
          <w:p w14:paraId="73FAC330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 xml:space="preserve">Разработать прямоугольную водопроводную камеру из сборных железобетонных конструкций по ул. Медицинская на водопроводе Ø 315 мм, на территории городского округа «Город Йошкар-Ола» на границе поселка </w:t>
            </w:r>
            <w:r>
              <w:t>Знаменский Медведевского района</w:t>
            </w:r>
            <w:r w:rsidRPr="005B3AF2">
              <w:t>.</w:t>
            </w:r>
          </w:p>
          <w:p w14:paraId="761F0723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>Строительные размеры водопроводной камеры определить расчетным путем учитывая параметры оборудования узла учета и запорной арматуры.</w:t>
            </w:r>
          </w:p>
          <w:p w14:paraId="1F61CFEA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>Устройство водопроводной камеры и оборудования водомерного узла выполнить согласно требованиям</w:t>
            </w:r>
          </w:p>
          <w:p w14:paraId="067203C7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>СП 42.13330.2016, СП 31.13330.2021, CII 30.13330.2021.</w:t>
            </w:r>
          </w:p>
          <w:p w14:paraId="5F078C82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>Предусмотреть наружную гидроизоляцию водопроводной камеры.</w:t>
            </w:r>
          </w:p>
          <w:p w14:paraId="3FA63F4D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>Узел учета разработать в соответствии с представленной экспликацией.</w:t>
            </w:r>
          </w:p>
          <w:p w14:paraId="67D75246" w14:textId="77777777" w:rsidR="005C3290" w:rsidRPr="00C63014" w:rsidRDefault="005C3290" w:rsidP="00D915BA">
            <w:pPr>
              <w:keepNext/>
              <w:keepLines/>
              <w:shd w:val="clear" w:color="auto" w:fill="FFFFFF"/>
              <w:tabs>
                <w:tab w:val="left" w:pos="724"/>
              </w:tabs>
              <w:snapToGrid w:val="0"/>
              <w:ind w:left="157" w:right="129"/>
            </w:pPr>
            <w:r w:rsidRPr="005B3AF2">
              <w:t xml:space="preserve">Прибор учета – ВСХН-150 </w:t>
            </w:r>
            <w:r w:rsidRPr="00C63014">
              <w:t>IP</w:t>
            </w:r>
            <w:r w:rsidRPr="005B3AF2">
              <w:t>68 (учитывая возможность подтопления водопроводной камеры).</w:t>
            </w:r>
          </w:p>
        </w:tc>
      </w:tr>
      <w:tr w:rsidR="005C3290" w14:paraId="61D185B4" w14:textId="77777777" w:rsidTr="00D915BA">
        <w:tc>
          <w:tcPr>
            <w:tcW w:w="675" w:type="dxa"/>
          </w:tcPr>
          <w:p w14:paraId="1A67FF76" w14:textId="77777777" w:rsidR="005C3290" w:rsidRPr="005B3AF2" w:rsidRDefault="005C3290" w:rsidP="00D915BA">
            <w:pPr>
              <w:jc w:val="center"/>
              <w:rPr>
                <w:bCs/>
              </w:rPr>
            </w:pPr>
            <w:r w:rsidRPr="005B3AF2">
              <w:t>2</w:t>
            </w:r>
          </w:p>
        </w:tc>
        <w:tc>
          <w:tcPr>
            <w:tcW w:w="2977" w:type="dxa"/>
          </w:tcPr>
          <w:p w14:paraId="22C00CB0" w14:textId="77777777" w:rsidR="005C3290" w:rsidRPr="005B3AF2" w:rsidRDefault="005C3290" w:rsidP="00D915BA">
            <w:pPr>
              <w:jc w:val="center"/>
            </w:pPr>
            <w:r w:rsidRPr="005B3AF2">
              <w:t>Порядок выбора и применения материалов, изделий конструкций, оборудования и их согласования застройщиком (техническим заказчиком):</w:t>
            </w:r>
          </w:p>
        </w:tc>
        <w:tc>
          <w:tcPr>
            <w:tcW w:w="6521" w:type="dxa"/>
          </w:tcPr>
          <w:p w14:paraId="3CB385F8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>Выбор инженерного и технологического оборудования при производстве работ, строительных материалов осуществить на основе конъюнктурного анализа рынка с учетом требований Федерального закона от 18.07.2011 №223-ФЗ.</w:t>
            </w:r>
          </w:p>
          <w:p w14:paraId="4E274041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 xml:space="preserve">Перечень оборудования в соответствии </w:t>
            </w:r>
            <w:r w:rsidRPr="005B3AF2">
              <w:br/>
              <w:t>с требованиями Федерального закона от 18.07.2011 №223-ФЗ. согласовать с Заказчиком.</w:t>
            </w:r>
          </w:p>
          <w:p w14:paraId="52D8CA30" w14:textId="77777777" w:rsidR="005C3290" w:rsidRPr="005B3AF2" w:rsidRDefault="005C3290" w:rsidP="00D915BA">
            <w:pPr>
              <w:keepNext/>
              <w:keepLines/>
              <w:snapToGrid w:val="0"/>
              <w:ind w:left="157" w:right="130"/>
            </w:pPr>
            <w:r w:rsidRPr="005B3AF2">
              <w:t>При выборе материалов и оборудования, приоритет отдавать производителям, находящимся на территории Российской Федерации.</w:t>
            </w:r>
          </w:p>
        </w:tc>
      </w:tr>
      <w:tr w:rsidR="005C3290" w14:paraId="7EF68F41" w14:textId="77777777" w:rsidTr="00D915BA">
        <w:tc>
          <w:tcPr>
            <w:tcW w:w="675" w:type="dxa"/>
          </w:tcPr>
          <w:p w14:paraId="3E03244E" w14:textId="77777777" w:rsidR="005C3290" w:rsidRPr="005B3AF2" w:rsidRDefault="005C3290" w:rsidP="00D915BA">
            <w:pPr>
              <w:jc w:val="center"/>
            </w:pPr>
            <w:r w:rsidRPr="005B3AF2">
              <w:lastRenderedPageBreak/>
              <w:t>3</w:t>
            </w:r>
          </w:p>
        </w:tc>
        <w:tc>
          <w:tcPr>
            <w:tcW w:w="2977" w:type="dxa"/>
          </w:tcPr>
          <w:p w14:paraId="19949CFB" w14:textId="77777777" w:rsidR="005C3290" w:rsidRPr="005B3AF2" w:rsidRDefault="005C3290" w:rsidP="00D915BA">
            <w:pPr>
              <w:jc w:val="center"/>
            </w:pPr>
            <w:r w:rsidRPr="005B3AF2">
              <w:t>Требования к составу рабочей документации, в том числе требования о разработке разделов рабочей документации, наличие которых не является обязательным:</w:t>
            </w:r>
          </w:p>
        </w:tc>
        <w:tc>
          <w:tcPr>
            <w:tcW w:w="6521" w:type="dxa"/>
          </w:tcPr>
          <w:p w14:paraId="7556F816" w14:textId="77777777" w:rsidR="005C3290" w:rsidRPr="005B3AF2" w:rsidRDefault="005C3290" w:rsidP="00D915BA">
            <w:pPr>
              <w:keepNext/>
              <w:keepLines/>
              <w:shd w:val="clear" w:color="auto" w:fill="FFFFFF"/>
              <w:snapToGrid w:val="0"/>
              <w:ind w:left="157" w:right="129"/>
            </w:pPr>
            <w:r w:rsidRPr="005B3AF2">
              <w:t xml:space="preserve">Документацию разработать в соответствии </w:t>
            </w:r>
            <w:r w:rsidRPr="005B3AF2">
              <w:br/>
              <w:t xml:space="preserve">с требованиями Градостроительного кодекса РФ </w:t>
            </w:r>
            <w:r w:rsidRPr="005B3AF2">
              <w:br/>
              <w:t>от 29.12.2004 №190-ФЗ; согласно ГОСТ Р 21.101-2020 «Система проектной документации для строительства. Основные требования к проектной и рабочей документации».</w:t>
            </w:r>
          </w:p>
          <w:p w14:paraId="247858F5" w14:textId="77777777" w:rsidR="005C3290" w:rsidRPr="005B3AF2" w:rsidRDefault="005C3290" w:rsidP="005C3290">
            <w:pPr>
              <w:keepNext/>
              <w:keepLines/>
              <w:numPr>
                <w:ilvl w:val="0"/>
                <w:numId w:val="48"/>
              </w:numPr>
              <w:shd w:val="clear" w:color="auto" w:fill="FFFFFF"/>
              <w:tabs>
                <w:tab w:val="left" w:pos="449"/>
              </w:tabs>
              <w:suppressAutoHyphens/>
              <w:snapToGrid w:val="0"/>
              <w:ind w:left="157" w:right="129" w:firstLine="425"/>
              <w:jc w:val="both"/>
            </w:pPr>
            <w:r w:rsidRPr="005B3AF2">
              <w:t>Рабочая документация выполняется в объеме, обеспечивающем реализацию принятых в рабочей документации архитектурных, технических и технологических решений.</w:t>
            </w:r>
          </w:p>
          <w:p w14:paraId="37F9774F" w14:textId="77777777" w:rsidR="005C3290" w:rsidRPr="005B3AF2" w:rsidRDefault="005C3290" w:rsidP="005C3290">
            <w:pPr>
              <w:keepNext/>
              <w:keepLines/>
              <w:numPr>
                <w:ilvl w:val="0"/>
                <w:numId w:val="48"/>
              </w:numPr>
              <w:tabs>
                <w:tab w:val="left" w:pos="449"/>
              </w:tabs>
              <w:suppressAutoHyphens/>
              <w:snapToGrid w:val="0"/>
              <w:ind w:left="157" w:right="129" w:firstLine="425"/>
              <w:jc w:val="both"/>
            </w:pPr>
            <w:r w:rsidRPr="005B3AF2">
              <w:t>Состав рабочей документации включает в себя разработку четырех разделов:</w:t>
            </w:r>
          </w:p>
          <w:p w14:paraId="7862F666" w14:textId="77777777" w:rsidR="005C3290" w:rsidRPr="005B3AF2" w:rsidRDefault="005C3290" w:rsidP="005C3290">
            <w:pPr>
              <w:keepNext/>
              <w:keepLines/>
              <w:numPr>
                <w:ilvl w:val="0"/>
                <w:numId w:val="50"/>
              </w:numPr>
              <w:suppressAutoHyphens/>
              <w:snapToGrid w:val="0"/>
              <w:ind w:left="864" w:right="129" w:firstLine="0"/>
              <w:jc w:val="both"/>
            </w:pPr>
            <w:r w:rsidRPr="005B3AF2">
              <w:t>Раздел «Пояснительная записка»;</w:t>
            </w:r>
          </w:p>
          <w:p w14:paraId="0793AC0E" w14:textId="77777777" w:rsidR="005C3290" w:rsidRPr="005B3AF2" w:rsidRDefault="005C3290" w:rsidP="005C3290">
            <w:pPr>
              <w:keepNext/>
              <w:keepLines/>
              <w:numPr>
                <w:ilvl w:val="0"/>
                <w:numId w:val="50"/>
              </w:numPr>
              <w:suppressAutoHyphens/>
              <w:snapToGrid w:val="0"/>
              <w:ind w:left="864" w:right="129" w:firstLine="0"/>
              <w:jc w:val="both"/>
            </w:pPr>
            <w:r w:rsidRPr="005B3AF2">
              <w:t>Раздел «Технологические и конструктивные решения линейного объекта. Водопроводная камера для установки приборов учета»;</w:t>
            </w:r>
          </w:p>
          <w:p w14:paraId="473C5872" w14:textId="77777777" w:rsidR="005C3290" w:rsidRPr="005B3AF2" w:rsidRDefault="005C3290" w:rsidP="005C3290">
            <w:pPr>
              <w:keepNext/>
              <w:keepLines/>
              <w:numPr>
                <w:ilvl w:val="0"/>
                <w:numId w:val="50"/>
              </w:numPr>
              <w:suppressAutoHyphens/>
              <w:snapToGrid w:val="0"/>
              <w:ind w:left="864" w:right="129" w:firstLine="0"/>
              <w:jc w:val="both"/>
            </w:pPr>
            <w:r w:rsidRPr="005B3AF2">
              <w:t>Раздел «П</w:t>
            </w:r>
            <w:r>
              <w:t>роект</w:t>
            </w:r>
            <w:r w:rsidRPr="005B3AF2">
              <w:t xml:space="preserve"> </w:t>
            </w:r>
            <w:r>
              <w:t>организации строительства</w:t>
            </w:r>
            <w:r w:rsidRPr="005B3AF2">
              <w:t>»</w:t>
            </w:r>
            <w:r w:rsidRPr="00C63014">
              <w:t>;</w:t>
            </w:r>
          </w:p>
          <w:p w14:paraId="7119F291" w14:textId="77777777" w:rsidR="005C3290" w:rsidRPr="005B3AF2" w:rsidRDefault="005C3290" w:rsidP="005C3290">
            <w:pPr>
              <w:keepNext/>
              <w:keepLines/>
              <w:numPr>
                <w:ilvl w:val="0"/>
                <w:numId w:val="50"/>
              </w:numPr>
              <w:suppressAutoHyphens/>
              <w:snapToGrid w:val="0"/>
              <w:ind w:left="864" w:right="129" w:firstLine="0"/>
              <w:jc w:val="both"/>
            </w:pPr>
            <w:r w:rsidRPr="005B3AF2">
              <w:t>Раздел «Смета на строительство».</w:t>
            </w:r>
          </w:p>
          <w:p w14:paraId="0B7B86C3" w14:textId="77777777" w:rsidR="005C3290" w:rsidRPr="005B3AF2" w:rsidRDefault="005C3290" w:rsidP="005C3290">
            <w:pPr>
              <w:keepNext/>
              <w:keepLines/>
              <w:numPr>
                <w:ilvl w:val="0"/>
                <w:numId w:val="48"/>
              </w:numPr>
              <w:shd w:val="clear" w:color="auto" w:fill="FFFFFF"/>
              <w:suppressAutoHyphens/>
              <w:snapToGrid w:val="0"/>
              <w:ind w:left="155" w:right="129" w:firstLine="426"/>
              <w:jc w:val="both"/>
            </w:pPr>
            <w:r w:rsidRPr="005B3AF2">
              <w:t xml:space="preserve">Методика определения сметной стоимости: ресурсно-индексным методом. Расчет смет представить в двух форматах: </w:t>
            </w:r>
            <w:proofErr w:type="spellStart"/>
            <w:r w:rsidRPr="00C63014">
              <w:t>xls</w:t>
            </w:r>
            <w:proofErr w:type="spellEnd"/>
            <w:r w:rsidRPr="005B3AF2">
              <w:t>(</w:t>
            </w:r>
            <w:r w:rsidRPr="00C63014">
              <w:t>x</w:t>
            </w:r>
            <w:r w:rsidRPr="005B3AF2">
              <w:t xml:space="preserve">) и </w:t>
            </w:r>
            <w:proofErr w:type="spellStart"/>
            <w:r w:rsidRPr="00C63014">
              <w:t>gge</w:t>
            </w:r>
            <w:proofErr w:type="spellEnd"/>
            <w:r w:rsidRPr="005B3AF2">
              <w:t>.</w:t>
            </w:r>
          </w:p>
          <w:p w14:paraId="1CED917A" w14:textId="77777777" w:rsidR="005C3290" w:rsidRPr="005B3AF2" w:rsidRDefault="005C3290" w:rsidP="005C3290">
            <w:pPr>
              <w:keepNext/>
              <w:keepLines/>
              <w:numPr>
                <w:ilvl w:val="0"/>
                <w:numId w:val="48"/>
              </w:numPr>
              <w:shd w:val="clear" w:color="auto" w:fill="FFFFFF"/>
              <w:suppressAutoHyphens/>
              <w:snapToGrid w:val="0"/>
              <w:ind w:left="157" w:right="129" w:firstLine="425"/>
              <w:jc w:val="both"/>
            </w:pPr>
            <w:r w:rsidRPr="005B3AF2">
              <w:t>Информацию на диске заложить в определенной последовательности: каждый раздел документации должен быть в отдельной папке, а на диске должно быть указано наименование объекта, шифр документа, номер и дата контракта, наименование организации разработчика, год разработки документации.</w:t>
            </w:r>
          </w:p>
          <w:p w14:paraId="60F2B65B" w14:textId="77777777" w:rsidR="005C3290" w:rsidRPr="005B3AF2" w:rsidRDefault="005C3290" w:rsidP="005C3290">
            <w:pPr>
              <w:keepNext/>
              <w:keepLines/>
              <w:numPr>
                <w:ilvl w:val="0"/>
                <w:numId w:val="48"/>
              </w:numPr>
              <w:shd w:val="clear" w:color="auto" w:fill="FFFFFF"/>
              <w:suppressAutoHyphens/>
              <w:snapToGrid w:val="0"/>
              <w:ind w:left="157" w:right="129" w:firstLine="425"/>
              <w:jc w:val="both"/>
            </w:pPr>
            <w:r w:rsidRPr="005B3AF2">
              <w:t>Состав рабочей документации на электронном носителе должен полностью соответствовать бумажному оригиналу, в следующем объеме: 1 экз.</w:t>
            </w:r>
          </w:p>
          <w:p w14:paraId="5A4AB45F" w14:textId="77777777" w:rsidR="005C3290" w:rsidRPr="005B3AF2" w:rsidRDefault="005C3290" w:rsidP="005C3290">
            <w:pPr>
              <w:keepNext/>
              <w:keepLines/>
              <w:numPr>
                <w:ilvl w:val="0"/>
                <w:numId w:val="49"/>
              </w:numPr>
              <w:shd w:val="clear" w:color="auto" w:fill="FFFFFF"/>
              <w:suppressAutoHyphens/>
              <w:snapToGrid w:val="0"/>
              <w:ind w:left="155" w:right="129" w:firstLine="0"/>
              <w:jc w:val="both"/>
            </w:pPr>
            <w:r w:rsidRPr="005B3AF2">
              <w:t xml:space="preserve">Рабочую документацию на бумажном носителе выдать сшитую по альбомам, в твердом переплете, в следующем объеме: </w:t>
            </w:r>
            <w:r>
              <w:t xml:space="preserve">3 </w:t>
            </w:r>
            <w:r w:rsidRPr="005B3AF2">
              <w:t>экз.</w:t>
            </w:r>
          </w:p>
        </w:tc>
      </w:tr>
    </w:tbl>
    <w:p w14:paraId="53E29C49" w14:textId="77777777" w:rsidR="005C3290" w:rsidRPr="005B3AF2" w:rsidRDefault="005C3290" w:rsidP="005C3290">
      <w:pPr>
        <w:jc w:val="center"/>
      </w:pPr>
    </w:p>
    <w:p w14:paraId="57508D6C" w14:textId="77777777" w:rsidR="005C3290" w:rsidRDefault="005C3290" w:rsidP="005C3290">
      <w:pPr>
        <w:rPr>
          <w:bCs/>
        </w:rPr>
      </w:pPr>
    </w:p>
    <w:p w14:paraId="3DEB3F5C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43629A0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EC42383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2D03DE7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AD7B874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F4FBF8E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1360FB7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928E698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B1F4329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E72B9B2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4E6199F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347448C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9795C89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55BC850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301B1F9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3B7B388" w14:textId="77777777" w:rsidR="005C3290" w:rsidRDefault="005C32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460DCE9" w14:textId="77777777" w:rsidR="00C162E0" w:rsidRDefault="00C162E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8433D07" w14:textId="77777777" w:rsidR="002A0092" w:rsidRDefault="002A009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5E03498" w14:textId="77777777" w:rsidR="002A0092" w:rsidRDefault="002A009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8B0BA10" w14:textId="77777777" w:rsidR="002A0092" w:rsidRDefault="002A009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5518303" w14:textId="77777777" w:rsidR="002A0092" w:rsidRDefault="002A009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C4E2764" w14:textId="77777777" w:rsidR="00C162E0" w:rsidRDefault="00C162E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00CFDEAD" w14:textId="77777777" w:rsidR="00C162E0" w:rsidRDefault="00C162E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9D641BB" w14:textId="77777777" w:rsidR="002A0092" w:rsidRDefault="002A0092" w:rsidP="002A0092">
      <w:pPr>
        <w:shd w:val="clear" w:color="auto" w:fill="FFFFFF"/>
        <w:autoSpaceDE w:val="0"/>
        <w:autoSpaceDN w:val="0"/>
        <w:adjustRightInd w:val="0"/>
        <w:jc w:val="right"/>
      </w:pPr>
    </w:p>
    <w:p w14:paraId="323673E0" w14:textId="77777777" w:rsidR="002A0092" w:rsidRDefault="002A0092" w:rsidP="002A0092">
      <w:pPr>
        <w:shd w:val="clear" w:color="auto" w:fill="FFFFFF"/>
        <w:autoSpaceDE w:val="0"/>
        <w:autoSpaceDN w:val="0"/>
        <w:adjustRightInd w:val="0"/>
        <w:jc w:val="right"/>
      </w:pPr>
    </w:p>
    <w:p w14:paraId="5239D843" w14:textId="3BA4895C" w:rsidR="002A0092" w:rsidRDefault="002A0092" w:rsidP="002A0092">
      <w:pPr>
        <w:shd w:val="clear" w:color="auto" w:fill="FFFFFF"/>
        <w:autoSpaceDE w:val="0"/>
        <w:autoSpaceDN w:val="0"/>
        <w:adjustRightInd w:val="0"/>
        <w:jc w:val="right"/>
      </w:pPr>
      <w:r>
        <w:t>Приложение №</w:t>
      </w:r>
      <w:r>
        <w:t>2</w:t>
      </w:r>
    </w:p>
    <w:p w14:paraId="102A5703" w14:textId="77777777" w:rsidR="002A0092" w:rsidRDefault="002A0092" w:rsidP="002A0092">
      <w:pPr>
        <w:shd w:val="clear" w:color="auto" w:fill="FFFFFF"/>
        <w:autoSpaceDE w:val="0"/>
        <w:autoSpaceDN w:val="0"/>
        <w:adjustRightInd w:val="0"/>
        <w:jc w:val="right"/>
      </w:pPr>
      <w:r>
        <w:t xml:space="preserve">  к договору №_______</w:t>
      </w:r>
    </w:p>
    <w:p w14:paraId="6DAF6A56" w14:textId="4358CB4E" w:rsidR="00C162E0" w:rsidRDefault="002A0092" w:rsidP="002A0092">
      <w:pPr>
        <w:widowControl w:val="0"/>
        <w:autoSpaceDE w:val="0"/>
        <w:autoSpaceDN w:val="0"/>
        <w:adjustRightInd w:val="0"/>
        <w:jc w:val="right"/>
      </w:pPr>
      <w:r w:rsidRPr="005B3AF2">
        <w:t xml:space="preserve">от ___ </w:t>
      </w:r>
      <w:r>
        <w:t>__________</w:t>
      </w:r>
      <w:r w:rsidRPr="005B3AF2">
        <w:t xml:space="preserve"> 2025 г.</w:t>
      </w:r>
    </w:p>
    <w:p w14:paraId="34EC114A" w14:textId="77777777" w:rsidR="002A0092" w:rsidRDefault="002A0092" w:rsidP="002A0092">
      <w:pPr>
        <w:widowControl w:val="0"/>
        <w:autoSpaceDE w:val="0"/>
        <w:autoSpaceDN w:val="0"/>
        <w:adjustRightInd w:val="0"/>
        <w:jc w:val="right"/>
      </w:pPr>
    </w:p>
    <w:p w14:paraId="788BC070" w14:textId="77777777" w:rsidR="002A0092" w:rsidRDefault="002A0092" w:rsidP="002A0092">
      <w:pPr>
        <w:widowControl w:val="0"/>
        <w:autoSpaceDE w:val="0"/>
        <w:autoSpaceDN w:val="0"/>
        <w:adjustRightInd w:val="0"/>
        <w:jc w:val="right"/>
      </w:pPr>
    </w:p>
    <w:p w14:paraId="7269CD29" w14:textId="77777777" w:rsidR="002A0092" w:rsidRDefault="002A0092" w:rsidP="002A0092">
      <w:pPr>
        <w:widowControl w:val="0"/>
        <w:autoSpaceDE w:val="0"/>
        <w:autoSpaceDN w:val="0"/>
        <w:adjustRightInd w:val="0"/>
        <w:jc w:val="right"/>
      </w:pPr>
    </w:p>
    <w:p w14:paraId="4B24FD88" w14:textId="77777777" w:rsidR="002A0092" w:rsidRDefault="002A0092" w:rsidP="002A0092">
      <w:pPr>
        <w:widowControl w:val="0"/>
        <w:autoSpaceDE w:val="0"/>
        <w:autoSpaceDN w:val="0"/>
        <w:adjustRightInd w:val="0"/>
        <w:jc w:val="right"/>
      </w:pPr>
    </w:p>
    <w:p w14:paraId="77F4C897" w14:textId="77777777" w:rsidR="002A0092" w:rsidRDefault="002A0092" w:rsidP="002A0092">
      <w:pPr>
        <w:widowControl w:val="0"/>
        <w:autoSpaceDE w:val="0"/>
        <w:autoSpaceDN w:val="0"/>
        <w:adjustRightInd w:val="0"/>
        <w:jc w:val="right"/>
      </w:pPr>
    </w:p>
    <w:p w14:paraId="2DFF0A9F" w14:textId="4861DBB1" w:rsidR="002A0092" w:rsidRPr="002A0092" w:rsidRDefault="002A0092" w:rsidP="002A009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 w:bidi="en-US"/>
        </w:rPr>
      </w:pPr>
      <w:r w:rsidRPr="002A0092">
        <w:rPr>
          <w:b/>
          <w:bCs/>
        </w:rPr>
        <w:t>СМЕТА</w:t>
      </w:r>
    </w:p>
    <w:p w14:paraId="7D3A05F0" w14:textId="77777777" w:rsidR="00C162E0" w:rsidRDefault="00C162E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E0BE935" w14:textId="77777777" w:rsidR="005F5822" w:rsidRDefault="005F5822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sectPr w:rsidR="005F5822" w:rsidSect="00845E39">
      <w:headerReference w:type="even" r:id="rId13"/>
      <w:headerReference w:type="default" r:id="rId14"/>
      <w:headerReference w:type="first" r:id="rId15"/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6BA98" w14:textId="77777777" w:rsidR="00276A68" w:rsidRDefault="00276A68">
      <w:r>
        <w:separator/>
      </w:r>
    </w:p>
  </w:endnote>
  <w:endnote w:type="continuationSeparator" w:id="0">
    <w:p w14:paraId="46B90E1F" w14:textId="77777777" w:rsidR="00276A68" w:rsidRDefault="00276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1E82" w14:textId="77777777" w:rsidR="00B20492" w:rsidRDefault="00B20492">
    <w:pPr>
      <w:pStyle w:val="af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BCE493A" w14:textId="77777777" w:rsidR="00B20492" w:rsidRDefault="00B20492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A7A3" w14:textId="77777777" w:rsidR="00B20492" w:rsidRDefault="00B20492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5DC13" w14:textId="77777777" w:rsidR="00276A68" w:rsidRDefault="00276A68">
      <w:r>
        <w:separator/>
      </w:r>
    </w:p>
  </w:footnote>
  <w:footnote w:type="continuationSeparator" w:id="0">
    <w:p w14:paraId="7F95888C" w14:textId="77777777" w:rsidR="00276A68" w:rsidRDefault="00276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C130" w14:textId="77777777" w:rsidR="00B20492" w:rsidRPr="00C900B3" w:rsidRDefault="00B20492">
    <w:pPr>
      <w:pStyle w:val="ae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D76F7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F48F" w14:textId="77777777" w:rsidR="00476856" w:rsidRDefault="00476856">
    <w:pPr>
      <w:pStyle w:val="1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A69F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9816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</w:t>
    </w:r>
    <w:proofErr w:type="gramStart"/>
    <w:r>
      <w:rPr>
        <w:rFonts w:eastAsia="Arial"/>
        <w:sz w:val="20"/>
        <w:szCs w:val="20"/>
      </w:rPr>
      <w:t xml:space="preserve">_»   </w:t>
    </w:r>
    <w:proofErr w:type="gramEnd"/>
    <w:r>
      <w:rPr>
        <w:rFonts w:eastAsia="Arial"/>
        <w:sz w:val="20"/>
        <w:szCs w:val="20"/>
      </w:rPr>
      <w:t xml:space="preserve">  202_ 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740388"/>
    <w:multiLevelType w:val="multilevel"/>
    <w:tmpl w:val="70087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11D46"/>
    <w:multiLevelType w:val="multilevel"/>
    <w:tmpl w:val="83A85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</w:lvl>
  </w:abstractNum>
  <w:abstractNum w:abstractNumId="5" w15:restartNumberingAfterBreak="0">
    <w:nsid w:val="139D21B7"/>
    <w:multiLevelType w:val="multilevel"/>
    <w:tmpl w:val="42AC1688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14BE77F8"/>
    <w:multiLevelType w:val="multilevel"/>
    <w:tmpl w:val="6D9EE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7" w15:restartNumberingAfterBreak="0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8" w15:restartNumberingAfterBreak="0">
    <w:nsid w:val="15F64300"/>
    <w:multiLevelType w:val="multilevel"/>
    <w:tmpl w:val="55421F4E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9" w15:restartNumberingAfterBreak="0">
    <w:nsid w:val="17072F5F"/>
    <w:multiLevelType w:val="multilevel"/>
    <w:tmpl w:val="2E6E8FE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883580"/>
    <w:multiLevelType w:val="multilevel"/>
    <w:tmpl w:val="3C54C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1D9A47BC"/>
    <w:multiLevelType w:val="multilevel"/>
    <w:tmpl w:val="8EDC1F4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3" w15:restartNumberingAfterBreak="0">
    <w:nsid w:val="1D9B0A62"/>
    <w:multiLevelType w:val="multilevel"/>
    <w:tmpl w:val="FF1A51D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1E723F63"/>
    <w:multiLevelType w:val="multilevel"/>
    <w:tmpl w:val="F6E679DE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15" w15:restartNumberingAfterBreak="0">
    <w:nsid w:val="2032659C"/>
    <w:multiLevelType w:val="multilevel"/>
    <w:tmpl w:val="BF4C409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7" w15:restartNumberingAfterBreak="0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8335BD9"/>
    <w:multiLevelType w:val="hybridMultilevel"/>
    <w:tmpl w:val="1A5E09B6"/>
    <w:lvl w:ilvl="0" w:tplc="CC7A1E6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89A5651"/>
    <w:multiLevelType w:val="multilevel"/>
    <w:tmpl w:val="2E26E1DA"/>
    <w:lvl w:ilvl="0">
      <w:start w:val="1"/>
      <w:numFmt w:val="bullet"/>
      <w:lvlText w:val="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BCC6CE5"/>
    <w:multiLevelType w:val="hybridMultilevel"/>
    <w:tmpl w:val="B9CA2F4E"/>
    <w:lvl w:ilvl="0" w:tplc="04190001">
      <w:start w:val="1"/>
      <w:numFmt w:val="bullet"/>
      <w:lvlText w:val=""/>
      <w:lvlJc w:val="left"/>
      <w:pPr>
        <w:ind w:left="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21" w15:restartNumberingAfterBreak="0">
    <w:nsid w:val="2D195EA5"/>
    <w:multiLevelType w:val="multilevel"/>
    <w:tmpl w:val="7B68A1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2E617FF7"/>
    <w:multiLevelType w:val="multilevel"/>
    <w:tmpl w:val="EE02450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24" w15:restartNumberingAfterBreak="0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3CAE2B66"/>
    <w:multiLevelType w:val="multilevel"/>
    <w:tmpl w:val="4E72E9D6"/>
    <w:lvl w:ilvl="0">
      <w:start w:val="1"/>
      <w:numFmt w:val="decimal"/>
      <w:lvlText w:val="3.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0B4A45"/>
    <w:multiLevelType w:val="multilevel"/>
    <w:tmpl w:val="1A5C7ED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33762FB"/>
    <w:multiLevelType w:val="multilevel"/>
    <w:tmpl w:val="F94EE55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1" w15:restartNumberingAfterBreak="0">
    <w:nsid w:val="47C63AED"/>
    <w:multiLevelType w:val="hybridMultilevel"/>
    <w:tmpl w:val="16C25AAA"/>
    <w:lvl w:ilvl="0" w:tplc="98C2B5FC">
      <w:start w:val="1"/>
      <w:numFmt w:val="decimal"/>
      <w:suff w:val="space"/>
      <w:lvlText w:val="%1.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2" w15:restartNumberingAfterBreak="0">
    <w:nsid w:val="4AA722AD"/>
    <w:multiLevelType w:val="multilevel"/>
    <w:tmpl w:val="F000E144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3" w15:restartNumberingAfterBreak="0">
    <w:nsid w:val="4BA25DAE"/>
    <w:multiLevelType w:val="multilevel"/>
    <w:tmpl w:val="499AF97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E2729E"/>
    <w:multiLevelType w:val="multilevel"/>
    <w:tmpl w:val="C3C05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4D1E45E8"/>
    <w:multiLevelType w:val="hybridMultilevel"/>
    <w:tmpl w:val="828EEECA"/>
    <w:lvl w:ilvl="0" w:tplc="BCB06214">
      <w:start w:val="1"/>
      <w:numFmt w:val="bullet"/>
      <w:suff w:val="space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14487F"/>
    <w:multiLevelType w:val="multilevel"/>
    <w:tmpl w:val="D726741C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8" w15:restartNumberingAfterBreak="0">
    <w:nsid w:val="5F017C61"/>
    <w:multiLevelType w:val="multilevel"/>
    <w:tmpl w:val="BF08413C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9" w15:restartNumberingAfterBreak="0">
    <w:nsid w:val="5F120486"/>
    <w:multiLevelType w:val="multilevel"/>
    <w:tmpl w:val="5A9C9B30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40" w15:restartNumberingAfterBreak="0">
    <w:nsid w:val="61BF2188"/>
    <w:multiLevelType w:val="multilevel"/>
    <w:tmpl w:val="4A5860A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41" w15:restartNumberingAfterBreak="0">
    <w:nsid w:val="65F356AB"/>
    <w:multiLevelType w:val="hybridMultilevel"/>
    <w:tmpl w:val="94483B18"/>
    <w:lvl w:ilvl="0" w:tplc="16F07DB8">
      <w:start w:val="1"/>
      <w:numFmt w:val="decimal"/>
      <w:suff w:val="space"/>
      <w:lvlText w:val="%1.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42" w15:restartNumberingAfterBreak="0">
    <w:nsid w:val="66521DBC"/>
    <w:multiLevelType w:val="multilevel"/>
    <w:tmpl w:val="D6F886B4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43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FE86626"/>
    <w:multiLevelType w:val="multilevel"/>
    <w:tmpl w:val="30D02938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45" w15:restartNumberingAfterBreak="0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7" w15:restartNumberingAfterBreak="0">
    <w:nsid w:val="727E1FEF"/>
    <w:multiLevelType w:val="multilevel"/>
    <w:tmpl w:val="B29EF914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3B66AE6"/>
    <w:multiLevelType w:val="multilevel"/>
    <w:tmpl w:val="7E505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4302DE4"/>
    <w:multiLevelType w:val="multilevel"/>
    <w:tmpl w:val="856E4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8791C33"/>
    <w:multiLevelType w:val="multilevel"/>
    <w:tmpl w:val="21AC23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51" w15:restartNumberingAfterBreak="0">
    <w:nsid w:val="78CB6005"/>
    <w:multiLevelType w:val="multilevel"/>
    <w:tmpl w:val="C29C75A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52" w15:restartNumberingAfterBreak="0">
    <w:nsid w:val="79191418"/>
    <w:multiLevelType w:val="hybridMultilevel"/>
    <w:tmpl w:val="41DC1032"/>
    <w:lvl w:ilvl="0" w:tplc="C8A2AD9E">
      <w:start w:val="1"/>
      <w:numFmt w:val="bullet"/>
      <w:suff w:val="space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53" w15:restartNumberingAfterBreak="0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B8320B1"/>
    <w:multiLevelType w:val="multilevel"/>
    <w:tmpl w:val="E12E242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55" w15:restartNumberingAfterBreak="0">
    <w:nsid w:val="7BA112C3"/>
    <w:multiLevelType w:val="multilevel"/>
    <w:tmpl w:val="CACA6008"/>
    <w:lvl w:ilvl="0">
      <w:start w:val="1"/>
      <w:numFmt w:val="decimal"/>
      <w:lvlText w:val="%1.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eastAsia="Arial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="Arial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eastAsia="Arial" w:hint="default"/>
      </w:rPr>
    </w:lvl>
  </w:abstractNum>
  <w:num w:numId="1" w16cid:durableId="1076434050">
    <w:abstractNumId w:val="28"/>
  </w:num>
  <w:num w:numId="2" w16cid:durableId="2098817718">
    <w:abstractNumId w:val="43"/>
  </w:num>
  <w:num w:numId="3" w16cid:durableId="198395661">
    <w:abstractNumId w:val="25"/>
  </w:num>
  <w:num w:numId="4" w16cid:durableId="183640954">
    <w:abstractNumId w:val="1"/>
  </w:num>
  <w:num w:numId="5" w16cid:durableId="845443298">
    <w:abstractNumId w:val="36"/>
  </w:num>
  <w:num w:numId="6" w16cid:durableId="1546524276">
    <w:abstractNumId w:val="0"/>
    <w:lvlOverride w:ilvl="0">
      <w:startOverride w:val="1"/>
    </w:lvlOverride>
  </w:num>
  <w:num w:numId="7" w16cid:durableId="4119772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6453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73359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783712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48999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392838">
    <w:abstractNumId w:val="10"/>
  </w:num>
  <w:num w:numId="13" w16cid:durableId="1103722869">
    <w:abstractNumId w:val="17"/>
  </w:num>
  <w:num w:numId="14" w16cid:durableId="1401443532">
    <w:abstractNumId w:val="45"/>
  </w:num>
  <w:num w:numId="15" w16cid:durableId="67657620">
    <w:abstractNumId w:val="26"/>
  </w:num>
  <w:num w:numId="16" w16cid:durableId="937716774">
    <w:abstractNumId w:val="18"/>
  </w:num>
  <w:num w:numId="17" w16cid:durableId="1982272515">
    <w:abstractNumId w:val="27"/>
  </w:num>
  <w:num w:numId="18" w16cid:durableId="1467090794">
    <w:abstractNumId w:val="19"/>
  </w:num>
  <w:num w:numId="19" w16cid:durableId="1902672063">
    <w:abstractNumId w:val="46"/>
  </w:num>
  <w:num w:numId="20" w16cid:durableId="2132480493">
    <w:abstractNumId w:val="50"/>
  </w:num>
  <w:num w:numId="21" w16cid:durableId="681932041">
    <w:abstractNumId w:val="51"/>
  </w:num>
  <w:num w:numId="22" w16cid:durableId="69036901">
    <w:abstractNumId w:val="3"/>
  </w:num>
  <w:num w:numId="23" w16cid:durableId="21562349">
    <w:abstractNumId w:val="7"/>
  </w:num>
  <w:num w:numId="24" w16cid:durableId="678308948">
    <w:abstractNumId w:val="6"/>
  </w:num>
  <w:num w:numId="25" w16cid:durableId="1873951829">
    <w:abstractNumId w:val="40"/>
  </w:num>
  <w:num w:numId="26" w16cid:durableId="210043057">
    <w:abstractNumId w:val="32"/>
  </w:num>
  <w:num w:numId="27" w16cid:durableId="1406338954">
    <w:abstractNumId w:val="30"/>
  </w:num>
  <w:num w:numId="28" w16cid:durableId="590967420">
    <w:abstractNumId w:val="12"/>
  </w:num>
  <w:num w:numId="29" w16cid:durableId="925766092">
    <w:abstractNumId w:val="5"/>
  </w:num>
  <w:num w:numId="30" w16cid:durableId="1476724439">
    <w:abstractNumId w:val="39"/>
  </w:num>
  <w:num w:numId="31" w16cid:durableId="756899217">
    <w:abstractNumId w:val="2"/>
  </w:num>
  <w:num w:numId="32" w16cid:durableId="475171">
    <w:abstractNumId w:val="29"/>
  </w:num>
  <w:num w:numId="33" w16cid:durableId="186220432">
    <w:abstractNumId w:val="49"/>
  </w:num>
  <w:num w:numId="34" w16cid:durableId="847406406">
    <w:abstractNumId w:val="48"/>
  </w:num>
  <w:num w:numId="35" w16cid:durableId="314648984">
    <w:abstractNumId w:val="47"/>
  </w:num>
  <w:num w:numId="36" w16cid:durableId="683436578">
    <w:abstractNumId w:val="15"/>
  </w:num>
  <w:num w:numId="37" w16cid:durableId="49109905">
    <w:abstractNumId w:val="22"/>
  </w:num>
  <w:num w:numId="38" w16cid:durableId="1364138255">
    <w:abstractNumId w:val="4"/>
  </w:num>
  <w:num w:numId="39" w16cid:durableId="1599026528">
    <w:abstractNumId w:val="34"/>
  </w:num>
  <w:num w:numId="40" w16cid:durableId="712926223">
    <w:abstractNumId w:val="37"/>
  </w:num>
  <w:num w:numId="41" w16cid:durableId="44725054">
    <w:abstractNumId w:val="21"/>
  </w:num>
  <w:num w:numId="42" w16cid:durableId="1238436663">
    <w:abstractNumId w:val="54"/>
  </w:num>
  <w:num w:numId="43" w16cid:durableId="1023284414">
    <w:abstractNumId w:val="14"/>
  </w:num>
  <w:num w:numId="44" w16cid:durableId="643893683">
    <w:abstractNumId w:val="44"/>
  </w:num>
  <w:num w:numId="45" w16cid:durableId="415519677">
    <w:abstractNumId w:val="42"/>
  </w:num>
  <w:num w:numId="46" w16cid:durableId="34502114">
    <w:abstractNumId w:val="8"/>
  </w:num>
  <w:num w:numId="47" w16cid:durableId="2038768962">
    <w:abstractNumId w:val="13"/>
  </w:num>
  <w:num w:numId="48" w16cid:durableId="1777017936">
    <w:abstractNumId w:val="35"/>
  </w:num>
  <w:num w:numId="49" w16cid:durableId="480850528">
    <w:abstractNumId w:val="31"/>
  </w:num>
  <w:num w:numId="50" w16cid:durableId="1531992840">
    <w:abstractNumId w:val="52"/>
  </w:num>
  <w:num w:numId="51" w16cid:durableId="12919412">
    <w:abstractNumId w:val="41"/>
  </w:num>
  <w:num w:numId="52" w16cid:durableId="1771779698">
    <w:abstractNumId w:val="20"/>
  </w:num>
  <w:num w:numId="53" w16cid:durableId="1605846923">
    <w:abstractNumId w:val="11"/>
  </w:num>
  <w:num w:numId="54" w16cid:durableId="1595363149">
    <w:abstractNumId w:val="33"/>
  </w:num>
  <w:num w:numId="55" w16cid:durableId="931165562">
    <w:abstractNumId w:val="55"/>
  </w:num>
  <w:num w:numId="56" w16cid:durableId="532765068">
    <w:abstractNumId w:val="9"/>
  </w:num>
  <w:num w:numId="57" w16cid:durableId="151218207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E3287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84CDF"/>
    <w:rsid w:val="00190985"/>
    <w:rsid w:val="0019450A"/>
    <w:rsid w:val="001C01D6"/>
    <w:rsid w:val="001C0A4C"/>
    <w:rsid w:val="001C1713"/>
    <w:rsid w:val="001C620B"/>
    <w:rsid w:val="001E62FA"/>
    <w:rsid w:val="001F0E86"/>
    <w:rsid w:val="001F2993"/>
    <w:rsid w:val="001F3AAF"/>
    <w:rsid w:val="001F519C"/>
    <w:rsid w:val="00211E93"/>
    <w:rsid w:val="00216852"/>
    <w:rsid w:val="0022110C"/>
    <w:rsid w:val="00225A8F"/>
    <w:rsid w:val="00233DD9"/>
    <w:rsid w:val="00245A21"/>
    <w:rsid w:val="0025167E"/>
    <w:rsid w:val="00255562"/>
    <w:rsid w:val="00255E95"/>
    <w:rsid w:val="00255F31"/>
    <w:rsid w:val="00263D73"/>
    <w:rsid w:val="00264926"/>
    <w:rsid w:val="00265BE4"/>
    <w:rsid w:val="00265C6D"/>
    <w:rsid w:val="00276A68"/>
    <w:rsid w:val="00295B1B"/>
    <w:rsid w:val="002965E7"/>
    <w:rsid w:val="002A0092"/>
    <w:rsid w:val="002A0CCC"/>
    <w:rsid w:val="002A4492"/>
    <w:rsid w:val="002A679E"/>
    <w:rsid w:val="002B3361"/>
    <w:rsid w:val="002B469B"/>
    <w:rsid w:val="002C6112"/>
    <w:rsid w:val="002F160D"/>
    <w:rsid w:val="00315367"/>
    <w:rsid w:val="003203E6"/>
    <w:rsid w:val="00333489"/>
    <w:rsid w:val="00340DC2"/>
    <w:rsid w:val="003412B3"/>
    <w:rsid w:val="003431F4"/>
    <w:rsid w:val="0034564B"/>
    <w:rsid w:val="00357BC0"/>
    <w:rsid w:val="00361E2C"/>
    <w:rsid w:val="0037376D"/>
    <w:rsid w:val="003821F9"/>
    <w:rsid w:val="003A1E3D"/>
    <w:rsid w:val="003A4B7A"/>
    <w:rsid w:val="003B2EA5"/>
    <w:rsid w:val="003B7C8C"/>
    <w:rsid w:val="003C00D5"/>
    <w:rsid w:val="003D01B4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1292A"/>
    <w:rsid w:val="00422EEA"/>
    <w:rsid w:val="00424C25"/>
    <w:rsid w:val="0042562B"/>
    <w:rsid w:val="00432BC6"/>
    <w:rsid w:val="00443F10"/>
    <w:rsid w:val="00453F7A"/>
    <w:rsid w:val="00461313"/>
    <w:rsid w:val="00462860"/>
    <w:rsid w:val="0046758B"/>
    <w:rsid w:val="00471C07"/>
    <w:rsid w:val="00476856"/>
    <w:rsid w:val="00481DC6"/>
    <w:rsid w:val="004823CB"/>
    <w:rsid w:val="00483A10"/>
    <w:rsid w:val="004C2ACA"/>
    <w:rsid w:val="004C492D"/>
    <w:rsid w:val="004C63E2"/>
    <w:rsid w:val="004E0B22"/>
    <w:rsid w:val="004E297F"/>
    <w:rsid w:val="004E4243"/>
    <w:rsid w:val="004E5BDC"/>
    <w:rsid w:val="004F04F5"/>
    <w:rsid w:val="004F17AD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10EC"/>
    <w:rsid w:val="005A6CC3"/>
    <w:rsid w:val="005C3290"/>
    <w:rsid w:val="005C65D2"/>
    <w:rsid w:val="005D613B"/>
    <w:rsid w:val="005D76F7"/>
    <w:rsid w:val="005E0269"/>
    <w:rsid w:val="005E58CA"/>
    <w:rsid w:val="005F371A"/>
    <w:rsid w:val="005F5822"/>
    <w:rsid w:val="00616A5C"/>
    <w:rsid w:val="00616E16"/>
    <w:rsid w:val="00617159"/>
    <w:rsid w:val="0062017F"/>
    <w:rsid w:val="00621CDD"/>
    <w:rsid w:val="0062411A"/>
    <w:rsid w:val="006428CA"/>
    <w:rsid w:val="00655E07"/>
    <w:rsid w:val="0066527C"/>
    <w:rsid w:val="00681144"/>
    <w:rsid w:val="0068291F"/>
    <w:rsid w:val="00683D54"/>
    <w:rsid w:val="00692531"/>
    <w:rsid w:val="0069628D"/>
    <w:rsid w:val="006A026A"/>
    <w:rsid w:val="006A0FF6"/>
    <w:rsid w:val="006A2613"/>
    <w:rsid w:val="006B4503"/>
    <w:rsid w:val="006B53B5"/>
    <w:rsid w:val="006C62CB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B1E83"/>
    <w:rsid w:val="007C42FE"/>
    <w:rsid w:val="007F00D2"/>
    <w:rsid w:val="0080618B"/>
    <w:rsid w:val="00811446"/>
    <w:rsid w:val="00812087"/>
    <w:rsid w:val="00812A90"/>
    <w:rsid w:val="00816D17"/>
    <w:rsid w:val="008207F0"/>
    <w:rsid w:val="00824C1A"/>
    <w:rsid w:val="008323FA"/>
    <w:rsid w:val="00833296"/>
    <w:rsid w:val="00845E39"/>
    <w:rsid w:val="00857F77"/>
    <w:rsid w:val="00866D59"/>
    <w:rsid w:val="008712DB"/>
    <w:rsid w:val="00872711"/>
    <w:rsid w:val="00874070"/>
    <w:rsid w:val="00883513"/>
    <w:rsid w:val="008B64C8"/>
    <w:rsid w:val="008B7190"/>
    <w:rsid w:val="008D6AC8"/>
    <w:rsid w:val="008E190C"/>
    <w:rsid w:val="008E33F1"/>
    <w:rsid w:val="00907548"/>
    <w:rsid w:val="00913228"/>
    <w:rsid w:val="009203D1"/>
    <w:rsid w:val="0092160E"/>
    <w:rsid w:val="009321BB"/>
    <w:rsid w:val="009449E2"/>
    <w:rsid w:val="00956AC1"/>
    <w:rsid w:val="0096170F"/>
    <w:rsid w:val="00961983"/>
    <w:rsid w:val="009653F6"/>
    <w:rsid w:val="00972A04"/>
    <w:rsid w:val="00975839"/>
    <w:rsid w:val="009827D8"/>
    <w:rsid w:val="00986613"/>
    <w:rsid w:val="00992F81"/>
    <w:rsid w:val="00996D06"/>
    <w:rsid w:val="00996D81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9F7B9B"/>
    <w:rsid w:val="00A047BC"/>
    <w:rsid w:val="00A05BBE"/>
    <w:rsid w:val="00A25AD9"/>
    <w:rsid w:val="00A434E4"/>
    <w:rsid w:val="00A436C7"/>
    <w:rsid w:val="00A4536A"/>
    <w:rsid w:val="00A51D37"/>
    <w:rsid w:val="00A81315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2DD6"/>
    <w:rsid w:val="00B73607"/>
    <w:rsid w:val="00B95915"/>
    <w:rsid w:val="00BA187C"/>
    <w:rsid w:val="00BB0FCE"/>
    <w:rsid w:val="00BB267A"/>
    <w:rsid w:val="00BB4099"/>
    <w:rsid w:val="00BC1F19"/>
    <w:rsid w:val="00BC298B"/>
    <w:rsid w:val="00BC4499"/>
    <w:rsid w:val="00BD63A7"/>
    <w:rsid w:val="00BE1E15"/>
    <w:rsid w:val="00BE7FF0"/>
    <w:rsid w:val="00BF10FB"/>
    <w:rsid w:val="00BF2D02"/>
    <w:rsid w:val="00C07D98"/>
    <w:rsid w:val="00C13986"/>
    <w:rsid w:val="00C15618"/>
    <w:rsid w:val="00C162E0"/>
    <w:rsid w:val="00C22BAB"/>
    <w:rsid w:val="00C26262"/>
    <w:rsid w:val="00C319FB"/>
    <w:rsid w:val="00C339FC"/>
    <w:rsid w:val="00C35797"/>
    <w:rsid w:val="00C362FE"/>
    <w:rsid w:val="00C5335F"/>
    <w:rsid w:val="00C626DD"/>
    <w:rsid w:val="00C736EF"/>
    <w:rsid w:val="00C81B46"/>
    <w:rsid w:val="00CA1B0A"/>
    <w:rsid w:val="00CA6DD5"/>
    <w:rsid w:val="00CA75E6"/>
    <w:rsid w:val="00CC5155"/>
    <w:rsid w:val="00CE0F90"/>
    <w:rsid w:val="00CE625D"/>
    <w:rsid w:val="00CF75B4"/>
    <w:rsid w:val="00D023DB"/>
    <w:rsid w:val="00D04F5C"/>
    <w:rsid w:val="00D06058"/>
    <w:rsid w:val="00D3141E"/>
    <w:rsid w:val="00D32AF8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E0077F"/>
    <w:rsid w:val="00E01CD7"/>
    <w:rsid w:val="00E05B3B"/>
    <w:rsid w:val="00E135B2"/>
    <w:rsid w:val="00E13F61"/>
    <w:rsid w:val="00E303D7"/>
    <w:rsid w:val="00E44D98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F1C1A"/>
    <w:rsid w:val="00EF353E"/>
    <w:rsid w:val="00F0107D"/>
    <w:rsid w:val="00F11FA6"/>
    <w:rsid w:val="00F16A27"/>
    <w:rsid w:val="00F2049D"/>
    <w:rsid w:val="00F20B0D"/>
    <w:rsid w:val="00F22A78"/>
    <w:rsid w:val="00F34925"/>
    <w:rsid w:val="00F35218"/>
    <w:rsid w:val="00F376B4"/>
    <w:rsid w:val="00F43E41"/>
    <w:rsid w:val="00F47E85"/>
    <w:rsid w:val="00F53C3F"/>
    <w:rsid w:val="00F56050"/>
    <w:rsid w:val="00F6319D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1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2A0092"/>
    <w:rPr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a7">
    <w:name w:val="Название"/>
    <w:basedOn w:val="a2"/>
    <w:link w:val="a8"/>
    <w:qFormat/>
    <w:rsid w:val="00255562"/>
    <w:pPr>
      <w:jc w:val="center"/>
    </w:pPr>
    <w:rPr>
      <w:b/>
      <w:bCs/>
      <w:lang w:val="x-none" w:eastAsia="x-none"/>
    </w:rPr>
  </w:style>
  <w:style w:type="paragraph" w:styleId="a9">
    <w:name w:val="Body Text"/>
    <w:basedOn w:val="a2"/>
    <w:link w:val="21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a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4"/>
      </w:numPr>
    </w:pPr>
    <w:rPr>
      <w:sz w:val="20"/>
      <w:szCs w:val="20"/>
    </w:rPr>
  </w:style>
  <w:style w:type="paragraph" w:customStyle="1" w:styleId="ad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8">
    <w:name w:val="Название Знак"/>
    <w:link w:val="a7"/>
    <w:locked/>
    <w:rsid w:val="00BE1E15"/>
    <w:rPr>
      <w:b/>
      <w:bCs/>
      <w:sz w:val="24"/>
      <w:szCs w:val="24"/>
    </w:rPr>
  </w:style>
  <w:style w:type="paragraph" w:styleId="ae">
    <w:name w:val="header"/>
    <w:aliases w:val="Linie,header,Знак8,Header/Footer,header odd,Hyphen,הנדון"/>
    <w:basedOn w:val="a2"/>
    <w:link w:val="af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">
    <w:name w:val="Верхний колонтитул Знак"/>
    <w:aliases w:val="Linie Знак,header Знак,Знак8 Знак,Header/Footer Знак,header odd Знак,Hyphen Знак,הנדון Знак"/>
    <w:link w:val="ae"/>
    <w:uiPriority w:val="99"/>
    <w:qFormat/>
    <w:rsid w:val="00B20492"/>
    <w:rPr>
      <w:sz w:val="28"/>
      <w:szCs w:val="28"/>
      <w:lang w:val="x-none" w:eastAsia="x-none"/>
    </w:rPr>
  </w:style>
  <w:style w:type="character" w:styleId="af0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af1">
    <w:name w:val="Обычный (веб)"/>
    <w:aliases w:val=" Знак Знак Знак Знак Знак Знак Знак Знак Знак Знак Знак Знак Знак Знак"/>
    <w:basedOn w:val="a2"/>
    <w:link w:val="af2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3">
    <w:name w:val="footer"/>
    <w:basedOn w:val="a2"/>
    <w:link w:val="af4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4">
    <w:name w:val="Нижний колонтитул Знак"/>
    <w:link w:val="af3"/>
    <w:uiPriority w:val="99"/>
    <w:qFormat/>
    <w:rsid w:val="00B20492"/>
    <w:rPr>
      <w:sz w:val="28"/>
      <w:szCs w:val="28"/>
    </w:rPr>
  </w:style>
  <w:style w:type="character" w:customStyle="1" w:styleId="af2">
    <w:name w:val="Обычный (веб) Знак"/>
    <w:aliases w:val=" Знак Знак Знак Знак Знак Знак Знак Знак Знак Знак Знак Знак Знак Знак Знак"/>
    <w:link w:val="af1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5">
    <w:name w:val="Table Grid"/>
    <w:basedOn w:val="a4"/>
    <w:uiPriority w:val="99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6">
    <w:name w:val="Body Text Indent"/>
    <w:basedOn w:val="a2"/>
    <w:link w:val="af7"/>
    <w:uiPriority w:val="99"/>
    <w:rsid w:val="00400345"/>
    <w:pPr>
      <w:spacing w:after="120"/>
      <w:ind w:left="283"/>
    </w:pPr>
  </w:style>
  <w:style w:type="character" w:customStyle="1" w:styleId="af7">
    <w:name w:val="Основной текст с отступом Знак"/>
    <w:basedOn w:val="a3"/>
    <w:link w:val="af6"/>
    <w:uiPriority w:val="99"/>
    <w:qFormat/>
    <w:rsid w:val="00400345"/>
    <w:rPr>
      <w:sz w:val="24"/>
      <w:szCs w:val="24"/>
    </w:rPr>
  </w:style>
  <w:style w:type="paragraph" w:styleId="af8">
    <w:name w:val="List Paragraph"/>
    <w:basedOn w:val="a2"/>
    <w:uiPriority w:val="1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9">
    <w:name w:val="Выделенная цитата Знак"/>
    <w:link w:val="afa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b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c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1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2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0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d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e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f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f0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1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2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3">
    <w:name w:val="Îñíîâíîé øðèôò"/>
    <w:uiPriority w:val="99"/>
    <w:qFormat/>
    <w:rsid w:val="005E0269"/>
  </w:style>
  <w:style w:type="character" w:customStyle="1" w:styleId="aff4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5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6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9">
    <w:name w:val="Знак Знак1"/>
    <w:uiPriority w:val="99"/>
    <w:qFormat/>
    <w:rsid w:val="005E0269"/>
    <w:rPr>
      <w:lang w:val="ru-RU" w:eastAsia="ru-RU"/>
    </w:rPr>
  </w:style>
  <w:style w:type="character" w:customStyle="1" w:styleId="aff7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a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b">
    <w:name w:val="Текст сноски Знак1"/>
    <w:uiPriority w:val="99"/>
    <w:qFormat/>
    <w:rsid w:val="005E0269"/>
    <w:rPr>
      <w:sz w:val="20"/>
    </w:rPr>
  </w:style>
  <w:style w:type="character" w:customStyle="1" w:styleId="aff8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9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0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a">
    <w:name w:val="знак сноски"/>
    <w:uiPriority w:val="99"/>
    <w:qFormat/>
    <w:rsid w:val="005E0269"/>
    <w:rPr>
      <w:vertAlign w:val="superscript"/>
    </w:rPr>
  </w:style>
  <w:style w:type="character" w:customStyle="1" w:styleId="affb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c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d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e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f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f0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1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c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2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3">
    <w:name w:val="Абзац списка Знак"/>
    <w:uiPriority w:val="34"/>
    <w:qFormat/>
    <w:rsid w:val="005E0269"/>
    <w:rPr>
      <w:lang w:eastAsia="en-US"/>
    </w:rPr>
  </w:style>
  <w:style w:type="character" w:customStyle="1" w:styleId="afff4">
    <w:name w:val="Символ сноски"/>
    <w:qFormat/>
    <w:rsid w:val="005E0269"/>
  </w:style>
  <w:style w:type="character" w:customStyle="1" w:styleId="afff5">
    <w:name w:val="Символ концевой сноски"/>
    <w:qFormat/>
    <w:rsid w:val="005E0269"/>
  </w:style>
  <w:style w:type="paragraph" w:customStyle="1" w:styleId="1d">
    <w:name w:val="Заголовок1"/>
    <w:basedOn w:val="a2"/>
    <w:next w:val="a9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9"/>
    <w:uiPriority w:val="99"/>
    <w:rsid w:val="005E0269"/>
    <w:rPr>
      <w:sz w:val="24"/>
      <w:szCs w:val="24"/>
    </w:rPr>
  </w:style>
  <w:style w:type="paragraph" w:styleId="afff6">
    <w:name w:val="List"/>
    <w:basedOn w:val="a9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7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e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8">
    <w:name w:val="index heading"/>
    <w:basedOn w:val="1d"/>
    <w:rsid w:val="005E0269"/>
  </w:style>
  <w:style w:type="paragraph" w:styleId="afff9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a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a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9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a">
    <w:name w:val="Intense Quote"/>
    <w:basedOn w:val="a2"/>
    <w:link w:val="af9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b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c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c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0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d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1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e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e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f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f0">
    <w:name w:val="annotation text"/>
    <w:basedOn w:val="a2"/>
    <w:link w:val="1f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2">
    <w:name w:val="Текст примечания Знак1"/>
    <w:basedOn w:val="a3"/>
    <w:link w:val="affff0"/>
    <w:uiPriority w:val="99"/>
    <w:rsid w:val="005E0269"/>
    <w:rPr>
      <w:rFonts w:eastAsia="NSimSun" w:cs="Mangal"/>
    </w:rPr>
  </w:style>
  <w:style w:type="paragraph" w:styleId="affff1">
    <w:name w:val="annotation subject"/>
    <w:basedOn w:val="affff0"/>
    <w:link w:val="1f3"/>
    <w:uiPriority w:val="99"/>
    <w:qFormat/>
    <w:rsid w:val="005E0269"/>
    <w:rPr>
      <w:b/>
      <w:bCs/>
    </w:rPr>
  </w:style>
  <w:style w:type="character" w:customStyle="1" w:styleId="1f3">
    <w:name w:val="Тема примечания Знак1"/>
    <w:basedOn w:val="1f2"/>
    <w:link w:val="affff1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2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4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3">
    <w:name w:val="Document Map"/>
    <w:basedOn w:val="a2"/>
    <w:link w:val="1f5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5">
    <w:name w:val="Схема документа Знак1"/>
    <w:basedOn w:val="a3"/>
    <w:link w:val="affff3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4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6">
    <w:name w:val="заголовок 1"/>
    <w:basedOn w:val="affff4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5">
    <w:name w:val="endnote text"/>
    <w:basedOn w:val="a2"/>
    <w:link w:val="1f7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7">
    <w:name w:val="Текст концевой сноски Знак1"/>
    <w:basedOn w:val="a3"/>
    <w:link w:val="affff5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6">
    <w:name w:val="Plain Text"/>
    <w:basedOn w:val="a2"/>
    <w:link w:val="1f8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8">
    <w:name w:val="Текст Знак1"/>
    <w:basedOn w:val="a3"/>
    <w:link w:val="affff6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9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7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8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9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a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a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b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c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b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c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d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e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f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f0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1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2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3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4">
    <w:name w:val="Date"/>
    <w:basedOn w:val="a9"/>
    <w:link w:val="1fd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d">
    <w:name w:val="Дата Знак1"/>
    <w:basedOn w:val="a3"/>
    <w:link w:val="afffff4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3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19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5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6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7">
    <w:name w:val="Кнопка"/>
    <w:basedOn w:val="INDENTION0"/>
    <w:qFormat/>
    <w:rsid w:val="005E0269"/>
    <w:rPr>
      <w:b/>
      <w:color w:val="437A28"/>
    </w:rPr>
  </w:style>
  <w:style w:type="paragraph" w:styleId="afffff8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9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a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b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c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d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e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22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23"/>
      </w:numPr>
      <w:suppressAutoHyphens/>
      <w:spacing w:before="120"/>
      <w:jc w:val="both"/>
    </w:pPr>
    <w:rPr>
      <w:rFonts w:eastAsia="NSimSun" w:cs="Mangal"/>
    </w:rPr>
  </w:style>
  <w:style w:type="paragraph" w:customStyle="1" w:styleId="1ff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e">
    <w:name w:val="Приложения"/>
    <w:basedOn w:val="1f6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0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1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f">
    <w:name w:val="Основной текст_"/>
    <w:link w:val="1ff2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Подпись к таблиц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2">
    <w:name w:val="Другое_"/>
    <w:link w:val="affff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2">
    <w:name w:val="Основной текст1"/>
    <w:basedOn w:val="a2"/>
    <w:link w:val="affffff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Подпись к таблиц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3">
    <w:name w:val="Другое"/>
    <w:basedOn w:val="a2"/>
    <w:link w:val="affffff2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3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4">
    <w:name w:val="Обычный (веб)1"/>
    <w:basedOn w:val="a2"/>
    <w:qFormat/>
    <w:rsid w:val="00476856"/>
    <w:pPr>
      <w:suppressAutoHyphens/>
      <w:spacing w:beforeAutospacing="1" w:afterAutospacing="1"/>
    </w:pPr>
  </w:style>
  <w:style w:type="character" w:customStyle="1" w:styleId="Heading1">
    <w:name w:val="Heading #1_"/>
    <w:basedOn w:val="a3"/>
    <w:link w:val="Heading10"/>
    <w:rsid w:val="005C3290"/>
    <w:rPr>
      <w:sz w:val="23"/>
      <w:szCs w:val="23"/>
      <w:shd w:val="clear" w:color="auto" w:fill="FFFFFF"/>
    </w:rPr>
  </w:style>
  <w:style w:type="character" w:customStyle="1" w:styleId="Bodytext">
    <w:name w:val="Body text_"/>
    <w:basedOn w:val="a3"/>
    <w:link w:val="2f2"/>
    <w:rsid w:val="005C3290"/>
    <w:rPr>
      <w:sz w:val="23"/>
      <w:szCs w:val="23"/>
      <w:shd w:val="clear" w:color="auto" w:fill="FFFFFF"/>
    </w:rPr>
  </w:style>
  <w:style w:type="paragraph" w:customStyle="1" w:styleId="Heading10">
    <w:name w:val="Heading #1"/>
    <w:basedOn w:val="a2"/>
    <w:link w:val="Heading1"/>
    <w:rsid w:val="005C3290"/>
    <w:pPr>
      <w:shd w:val="clear" w:color="auto" w:fill="FFFFFF"/>
      <w:spacing w:line="274" w:lineRule="exact"/>
      <w:outlineLvl w:val="0"/>
    </w:pPr>
    <w:rPr>
      <w:sz w:val="23"/>
      <w:szCs w:val="23"/>
    </w:rPr>
  </w:style>
  <w:style w:type="paragraph" w:customStyle="1" w:styleId="2f2">
    <w:name w:val="Основной текст2"/>
    <w:basedOn w:val="a2"/>
    <w:link w:val="Bodytext"/>
    <w:rsid w:val="005C3290"/>
    <w:pPr>
      <w:shd w:val="clear" w:color="auto" w:fill="FFFFFF"/>
      <w:spacing w:line="0" w:lineRule="atLeast"/>
      <w:ind w:hanging="540"/>
    </w:pPr>
    <w:rPr>
      <w:sz w:val="23"/>
      <w:szCs w:val="23"/>
    </w:rPr>
  </w:style>
  <w:style w:type="paragraph" w:customStyle="1" w:styleId="312">
    <w:name w:val="Основной текст с отступом 31"/>
    <w:basedOn w:val="a2"/>
    <w:rsid w:val="005C3290"/>
    <w:pPr>
      <w:tabs>
        <w:tab w:val="left" w:pos="2268"/>
      </w:tabs>
      <w:ind w:firstLine="510"/>
    </w:pPr>
    <w:rPr>
      <w:b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vod12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5590</Words>
  <Characters>31863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37379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Ерсулова Анна Викторовна</cp:lastModifiedBy>
  <cp:revision>2</cp:revision>
  <cp:lastPrinted>2025-09-29T05:32:00Z</cp:lastPrinted>
  <dcterms:created xsi:type="dcterms:W3CDTF">2025-10-24T07:02:00Z</dcterms:created>
  <dcterms:modified xsi:type="dcterms:W3CDTF">2025-10-24T07:02:00Z</dcterms:modified>
</cp:coreProperties>
</file>