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78FDA535"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102604" w:rsidRPr="00102604">
        <w:rPr>
          <w:rFonts w:ascii="Times New Roman" w:hAnsi="Times New Roman"/>
          <w:b/>
        </w:rPr>
        <w:t>СИСТЕМЫ ТЕЛЕИНСПЕКЦИИ</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BB778EC" w14:textId="77777777" w:rsidR="00FB412E" w:rsidRDefault="00FB412E" w:rsidP="00FB412E">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Pr>
          <w:rFonts w:eastAsia="Times New Roman"/>
          <w:b/>
          <w:bCs/>
          <w:color w:val="auto"/>
          <w:sz w:val="22"/>
          <w:szCs w:val="22"/>
          <w:u w:val="single"/>
          <w:shd w:val="clear" w:color="auto" w:fill="auto"/>
        </w:rPr>
        <w:t xml:space="preserve">информация и документы, </w:t>
      </w:r>
      <w:r w:rsidRPr="0042668E">
        <w:rPr>
          <w:rFonts w:eastAsia="Times New Roman"/>
          <w:b/>
          <w:bCs/>
          <w:color w:val="auto"/>
          <w:sz w:val="22"/>
          <w:szCs w:val="22"/>
          <w:u w:val="single"/>
          <w:shd w:val="clear" w:color="auto" w:fill="auto"/>
        </w:rPr>
        <w:t>подтверждающи</w:t>
      </w:r>
      <w:r>
        <w:rPr>
          <w:rFonts w:eastAsia="Times New Roman"/>
          <w:b/>
          <w:bCs/>
          <w:color w:val="auto"/>
          <w:sz w:val="22"/>
          <w:szCs w:val="22"/>
          <w:u w:val="single"/>
          <w:shd w:val="clear" w:color="auto" w:fill="auto"/>
        </w:rPr>
        <w:t>е</w:t>
      </w:r>
      <w:r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8A6BD72" w14:textId="77777777" w:rsidR="00FB412E" w:rsidRPr="0042668E" w:rsidRDefault="00FB412E" w:rsidP="00FB412E">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7FBE6B5E" w14:textId="77777777" w:rsidR="00FB412E" w:rsidRPr="0042668E" w:rsidRDefault="00FB412E" w:rsidP="00FB412E">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4729F4C0" w14:textId="77777777" w:rsidR="00FB412E" w:rsidRDefault="00FB412E" w:rsidP="00FB412E">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42668E">
        <w:rPr>
          <w:rFonts w:eastAsia="Calibri"/>
          <w:color w:val="auto"/>
          <w:sz w:val="21"/>
          <w:szCs w:val="21"/>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2F9F507A" w14:textId="77777777" w:rsidR="00FB412E" w:rsidRPr="0042668E" w:rsidRDefault="00FB412E" w:rsidP="00FB412E">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0DDF3349" w14:textId="77777777" w:rsidR="00FB412E" w:rsidRPr="0042668E" w:rsidRDefault="00FB412E" w:rsidP="00FB412E">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6BF3EA0" w14:textId="77777777" w:rsidR="00FB412E" w:rsidRPr="0042668E" w:rsidRDefault="00FB412E" w:rsidP="00FB412E">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1D2686D" w14:textId="77777777" w:rsidR="00FB412E" w:rsidRDefault="00FB412E" w:rsidP="00FB412E">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6FFCF171" w14:textId="77777777" w:rsidR="00FB412E" w:rsidRDefault="00FB412E" w:rsidP="00FB412E">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A8DCF32" w14:textId="55C75FB4" w:rsidR="00A30533" w:rsidRDefault="00FB412E" w:rsidP="00FB412E">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FB412E">
      <w:pPr>
        <w:pStyle w:val="ConsPlusNormal"/>
        <w:ind w:firstLine="709"/>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3BEE955D" w14:textId="77777777" w:rsidR="00FB412E" w:rsidRDefault="00FB412E" w:rsidP="00D1303E">
      <w:pPr>
        <w:ind w:firstLine="709"/>
        <w:jc w:val="center"/>
        <w:rPr>
          <w:rFonts w:eastAsia="Calibri"/>
          <w:b/>
          <w:color w:val="auto"/>
          <w:shd w:val="clear" w:color="auto" w:fill="auto"/>
          <w:lang w:eastAsia="en-US"/>
        </w:rPr>
      </w:pPr>
    </w:p>
    <w:p w14:paraId="3477EA7F" w14:textId="69F6CB9F" w:rsidR="00BA0AEF"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48BC884F" w14:textId="77777777" w:rsidR="00FB412E" w:rsidRPr="00AD35E6" w:rsidRDefault="00FB412E" w:rsidP="00D1303E">
      <w:pPr>
        <w:ind w:firstLine="709"/>
        <w:jc w:val="center"/>
        <w:rPr>
          <w:rFonts w:eastAsia="Calibri"/>
          <w:b/>
          <w:color w:val="auto"/>
          <w:shd w:val="clear" w:color="auto" w:fill="auto"/>
          <w:lang w:eastAsia="en-US"/>
        </w:rPr>
      </w:pP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63B01237" w14:textId="77777777" w:rsidR="00FB412E" w:rsidRDefault="00FB412E" w:rsidP="00AA560C">
      <w:pPr>
        <w:ind w:firstLine="709"/>
        <w:rPr>
          <w:rFonts w:eastAsia="Calibri"/>
          <w:b/>
          <w:color w:val="auto"/>
          <w:sz w:val="22"/>
          <w:szCs w:val="22"/>
          <w:shd w:val="clear" w:color="auto" w:fill="auto"/>
          <w:lang w:eastAsia="en-US"/>
        </w:rPr>
      </w:pPr>
    </w:p>
    <w:p w14:paraId="14B3E6BD" w14:textId="2A24DFF2"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46EF829F" w14:textId="77777777" w:rsidR="00FB412E" w:rsidRDefault="00FB412E" w:rsidP="00016975">
      <w:pPr>
        <w:ind w:firstLine="709"/>
        <w:jc w:val="left"/>
        <w:rPr>
          <w:rFonts w:eastAsia="Calibri"/>
          <w:b/>
          <w:color w:val="auto"/>
          <w:sz w:val="22"/>
          <w:szCs w:val="22"/>
          <w:shd w:val="clear" w:color="auto" w:fill="auto"/>
          <w:lang w:eastAsia="en-US"/>
        </w:rPr>
      </w:pPr>
    </w:p>
    <w:p w14:paraId="52B28A2C" w14:textId="74B7B6DF"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B0C5D8C" w14:textId="77777777" w:rsidR="00FB412E" w:rsidRDefault="00FB412E" w:rsidP="00694C52">
      <w:pPr>
        <w:ind w:left="709"/>
        <w:jc w:val="center"/>
        <w:rPr>
          <w:rFonts w:eastAsia="Calibri"/>
          <w:b/>
          <w:color w:val="auto"/>
          <w:shd w:val="clear" w:color="auto" w:fill="auto"/>
          <w:lang w:eastAsia="en-US"/>
        </w:rPr>
      </w:pPr>
    </w:p>
    <w:p w14:paraId="10807D27" w14:textId="77777777" w:rsidR="00FB412E" w:rsidRDefault="00FB412E" w:rsidP="00694C52">
      <w:pPr>
        <w:ind w:left="709"/>
        <w:jc w:val="center"/>
        <w:rPr>
          <w:rFonts w:eastAsia="Calibri"/>
          <w:b/>
          <w:color w:val="auto"/>
          <w:shd w:val="clear" w:color="auto" w:fill="auto"/>
          <w:lang w:eastAsia="en-US"/>
        </w:rPr>
      </w:pPr>
    </w:p>
    <w:p w14:paraId="446A5E3A" w14:textId="77777777" w:rsidR="00FB412E" w:rsidRDefault="00FB412E" w:rsidP="00694C52">
      <w:pPr>
        <w:ind w:left="709"/>
        <w:jc w:val="center"/>
        <w:rPr>
          <w:rFonts w:eastAsia="Calibri"/>
          <w:b/>
          <w:color w:val="auto"/>
          <w:shd w:val="clear" w:color="auto" w:fill="auto"/>
          <w:lang w:eastAsia="en-US"/>
        </w:rPr>
      </w:pPr>
    </w:p>
    <w:p w14:paraId="062383EA" w14:textId="77777777" w:rsidR="00FB412E" w:rsidRDefault="00FB412E" w:rsidP="00694C52">
      <w:pPr>
        <w:ind w:left="709"/>
        <w:jc w:val="center"/>
        <w:rPr>
          <w:rFonts w:eastAsia="Calibri"/>
          <w:b/>
          <w:color w:val="auto"/>
          <w:shd w:val="clear" w:color="auto" w:fill="auto"/>
          <w:lang w:eastAsia="en-US"/>
        </w:rPr>
      </w:pPr>
    </w:p>
    <w:p w14:paraId="59331554" w14:textId="77777777" w:rsidR="00FB412E" w:rsidRDefault="00FB412E" w:rsidP="00694C52">
      <w:pPr>
        <w:ind w:left="709"/>
        <w:jc w:val="center"/>
        <w:rPr>
          <w:rFonts w:eastAsia="Calibri"/>
          <w:b/>
          <w:color w:val="auto"/>
          <w:shd w:val="clear" w:color="auto" w:fill="auto"/>
          <w:lang w:eastAsia="en-US"/>
        </w:rPr>
      </w:pPr>
    </w:p>
    <w:p w14:paraId="2868D5A2" w14:textId="77777777" w:rsidR="00FB412E" w:rsidRDefault="00FB412E" w:rsidP="00694C52">
      <w:pPr>
        <w:ind w:left="709"/>
        <w:jc w:val="center"/>
        <w:rPr>
          <w:rFonts w:eastAsia="Calibri"/>
          <w:b/>
          <w:color w:val="auto"/>
          <w:shd w:val="clear" w:color="auto" w:fill="auto"/>
          <w:lang w:eastAsia="en-US"/>
        </w:rPr>
      </w:pPr>
    </w:p>
    <w:p w14:paraId="01427F86" w14:textId="77777777" w:rsidR="00FB412E" w:rsidRDefault="00FB412E" w:rsidP="00694C52">
      <w:pPr>
        <w:ind w:left="709"/>
        <w:jc w:val="center"/>
        <w:rPr>
          <w:rFonts w:eastAsia="Calibri"/>
          <w:b/>
          <w:color w:val="auto"/>
          <w:shd w:val="clear" w:color="auto" w:fill="auto"/>
          <w:lang w:eastAsia="en-US"/>
        </w:rPr>
      </w:pPr>
    </w:p>
    <w:p w14:paraId="2B89F95A" w14:textId="77777777" w:rsidR="00FB412E" w:rsidRDefault="00FB412E" w:rsidP="00694C52">
      <w:pPr>
        <w:ind w:left="709"/>
        <w:jc w:val="center"/>
        <w:rPr>
          <w:rFonts w:eastAsia="Calibri"/>
          <w:b/>
          <w:color w:val="auto"/>
          <w:shd w:val="clear" w:color="auto" w:fill="auto"/>
          <w:lang w:eastAsia="en-US"/>
        </w:rPr>
      </w:pPr>
    </w:p>
    <w:p w14:paraId="2AA9919B" w14:textId="77777777" w:rsidR="00FB412E" w:rsidRDefault="00FB412E" w:rsidP="00694C52">
      <w:pPr>
        <w:ind w:left="709"/>
        <w:jc w:val="center"/>
        <w:rPr>
          <w:rFonts w:eastAsia="Calibri"/>
          <w:b/>
          <w:color w:val="auto"/>
          <w:shd w:val="clear" w:color="auto" w:fill="auto"/>
          <w:lang w:eastAsia="en-US"/>
        </w:rPr>
      </w:pPr>
    </w:p>
    <w:p w14:paraId="2D47C3A8" w14:textId="77777777" w:rsidR="00FB412E" w:rsidRDefault="00FB412E" w:rsidP="00694C52">
      <w:pPr>
        <w:ind w:left="709"/>
        <w:jc w:val="center"/>
        <w:rPr>
          <w:rFonts w:eastAsia="Calibri"/>
          <w:b/>
          <w:color w:val="auto"/>
          <w:shd w:val="clear" w:color="auto" w:fill="auto"/>
          <w:lang w:eastAsia="en-US"/>
        </w:rPr>
      </w:pPr>
    </w:p>
    <w:p w14:paraId="1DA27A31" w14:textId="77777777" w:rsidR="00FB412E" w:rsidRDefault="00FB412E" w:rsidP="00694C52">
      <w:pPr>
        <w:ind w:left="709"/>
        <w:jc w:val="center"/>
        <w:rPr>
          <w:rFonts w:eastAsia="Calibri"/>
          <w:b/>
          <w:color w:val="auto"/>
          <w:shd w:val="clear" w:color="auto" w:fill="auto"/>
          <w:lang w:eastAsia="en-US"/>
        </w:rPr>
      </w:pPr>
    </w:p>
    <w:p w14:paraId="2D1A96A2" w14:textId="77777777" w:rsidR="00FB412E" w:rsidRDefault="00FB412E" w:rsidP="00694C52">
      <w:pPr>
        <w:ind w:left="709"/>
        <w:jc w:val="center"/>
        <w:rPr>
          <w:rFonts w:eastAsia="Calibri"/>
          <w:b/>
          <w:color w:val="auto"/>
          <w:shd w:val="clear" w:color="auto" w:fill="auto"/>
          <w:lang w:eastAsia="en-US"/>
        </w:rPr>
      </w:pPr>
    </w:p>
    <w:p w14:paraId="6E77C42E" w14:textId="77777777" w:rsidR="00FB412E" w:rsidRDefault="00FB412E" w:rsidP="00694C52">
      <w:pPr>
        <w:ind w:left="709"/>
        <w:jc w:val="center"/>
        <w:rPr>
          <w:rFonts w:eastAsia="Calibri"/>
          <w:b/>
          <w:color w:val="auto"/>
          <w:shd w:val="clear" w:color="auto" w:fill="auto"/>
          <w:lang w:eastAsia="en-US"/>
        </w:rPr>
      </w:pPr>
    </w:p>
    <w:p w14:paraId="44195324" w14:textId="77777777" w:rsidR="00FB412E" w:rsidRDefault="00FB412E" w:rsidP="00694C52">
      <w:pPr>
        <w:ind w:left="709"/>
        <w:jc w:val="center"/>
        <w:rPr>
          <w:rFonts w:eastAsia="Calibri"/>
          <w:b/>
          <w:color w:val="auto"/>
          <w:shd w:val="clear" w:color="auto" w:fill="auto"/>
          <w:lang w:eastAsia="en-US"/>
        </w:rPr>
      </w:pPr>
    </w:p>
    <w:p w14:paraId="3D3659A8" w14:textId="77777777" w:rsidR="00FB412E" w:rsidRDefault="00FB412E" w:rsidP="00694C52">
      <w:pPr>
        <w:ind w:left="709"/>
        <w:jc w:val="center"/>
        <w:rPr>
          <w:rFonts w:eastAsia="Calibri"/>
          <w:b/>
          <w:color w:val="auto"/>
          <w:shd w:val="clear" w:color="auto" w:fill="auto"/>
          <w:lang w:eastAsia="en-US"/>
        </w:rPr>
      </w:pPr>
    </w:p>
    <w:p w14:paraId="3157C1CD" w14:textId="77777777" w:rsidR="00FB412E" w:rsidRDefault="00FB412E" w:rsidP="00694C52">
      <w:pPr>
        <w:ind w:left="709"/>
        <w:jc w:val="center"/>
        <w:rPr>
          <w:rFonts w:eastAsia="Calibri"/>
          <w:b/>
          <w:color w:val="auto"/>
          <w:shd w:val="clear" w:color="auto" w:fill="auto"/>
          <w:lang w:eastAsia="en-US"/>
        </w:rPr>
      </w:pPr>
    </w:p>
    <w:p w14:paraId="6C9ECEB1" w14:textId="691A4F0E"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44CC4ACD" w:rsidR="00602783" w:rsidRPr="00377BFA" w:rsidRDefault="00C555A4" w:rsidP="00AF06B9">
            <w:pPr>
              <w:rPr>
                <w:rFonts w:eastAsia="Calibri"/>
                <w:color w:val="auto"/>
                <w:sz w:val="21"/>
                <w:szCs w:val="21"/>
                <w:shd w:val="clear" w:color="auto" w:fill="auto"/>
                <w:lang w:eastAsia="en-US"/>
              </w:rPr>
            </w:pPr>
            <w:r w:rsidRPr="00C555A4">
              <w:rPr>
                <w:color w:val="auto"/>
                <w:sz w:val="21"/>
                <w:szCs w:val="21"/>
                <w:shd w:val="clear" w:color="auto" w:fill="FFFFFF"/>
              </w:rPr>
              <w:t xml:space="preserve">Поставка системы </w:t>
            </w:r>
            <w:proofErr w:type="spellStart"/>
            <w:r w:rsidRPr="00C555A4">
              <w:rPr>
                <w:color w:val="auto"/>
                <w:sz w:val="21"/>
                <w:szCs w:val="21"/>
                <w:shd w:val="clear" w:color="auto" w:fill="FFFFFF"/>
              </w:rPr>
              <w:t>телеинспекции</w:t>
            </w:r>
            <w:proofErr w:type="spellEnd"/>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5B91878C"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C555A4" w:rsidRPr="00C555A4">
              <w:rPr>
                <w:rFonts w:eastAsia="Calibri"/>
                <w:color w:val="auto"/>
                <w:sz w:val="21"/>
                <w:szCs w:val="21"/>
                <w:shd w:val="clear" w:color="auto" w:fill="auto"/>
                <w:lang w:eastAsia="en-US"/>
              </w:rPr>
              <w:t>26.40.33.112</w:t>
            </w:r>
            <w:proofErr w:type="gramEnd"/>
            <w:r w:rsidR="00C555A4" w:rsidRPr="00C555A4">
              <w:rPr>
                <w:rFonts w:eastAsia="Calibri"/>
                <w:color w:val="auto"/>
                <w:sz w:val="21"/>
                <w:szCs w:val="21"/>
                <w:shd w:val="clear" w:color="auto" w:fill="auto"/>
                <w:lang w:eastAsia="en-US"/>
              </w:rPr>
              <w:t xml:space="preserve"> Видеокамеры бытовые (в том числе экшн-камеры), включающие или не включающие в свой состав звукозаписывающую или звуковоспроизводящую аппаратуру</w:t>
            </w:r>
          </w:p>
          <w:p w14:paraId="105C2FB8" w14:textId="4F0C0C02"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C555A4" w:rsidRPr="00C555A4">
              <w:rPr>
                <w:rFonts w:eastAsia="Calibri"/>
                <w:bCs/>
                <w:color w:val="auto"/>
                <w:sz w:val="21"/>
                <w:szCs w:val="21"/>
                <w:shd w:val="clear" w:color="auto" w:fill="auto"/>
                <w:lang w:eastAsia="en-US"/>
              </w:rPr>
              <w:t>26.40.3 Производство аппаратуры для записи и воспроизведения звука и изображения</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4C0818B2"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143A29" w:rsidRPr="00143A29">
              <w:rPr>
                <w:rFonts w:ascii="Times New Roman" w:eastAsia="Times New Roman" w:hAnsi="Times New Roman"/>
                <w:sz w:val="21"/>
                <w:szCs w:val="21"/>
              </w:rPr>
              <w:t>Поставка Товара осуществляется в течение 60-ти рабочих дней с момента заключения Договора.</w:t>
            </w:r>
          </w:p>
          <w:p w14:paraId="089ED1D7" w14:textId="22B10BAC"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143A29" w:rsidRPr="00143A29">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F4BF0CB" w:rsidR="00ED7183" w:rsidRPr="00B81463" w:rsidRDefault="0089734E" w:rsidP="00511394">
            <w:pPr>
              <w:rPr>
                <w:rFonts w:eastAsia="Calibri"/>
                <w:b/>
                <w:bCs/>
                <w:color w:val="auto"/>
                <w:sz w:val="21"/>
                <w:szCs w:val="21"/>
                <w:shd w:val="clear" w:color="auto" w:fill="auto"/>
                <w:lang w:eastAsia="en-US"/>
              </w:rPr>
            </w:pPr>
            <w:bookmarkStart w:id="11" w:name="_Hlk172622948"/>
            <w:r w:rsidRPr="00B81463">
              <w:rPr>
                <w:rFonts w:eastAsia="Calibri"/>
                <w:b/>
                <w:bCs/>
                <w:color w:val="auto"/>
                <w:sz w:val="21"/>
                <w:szCs w:val="21"/>
                <w:shd w:val="clear" w:color="auto" w:fill="auto"/>
                <w:lang w:eastAsia="en-US"/>
              </w:rPr>
              <w:t>216 856</w:t>
            </w:r>
            <w:r w:rsidR="00DB4498" w:rsidRPr="00B81463">
              <w:rPr>
                <w:rFonts w:eastAsia="Calibri"/>
                <w:b/>
                <w:bCs/>
                <w:color w:val="auto"/>
                <w:sz w:val="21"/>
                <w:szCs w:val="21"/>
                <w:shd w:val="clear" w:color="auto" w:fill="auto"/>
                <w:lang w:eastAsia="en-US"/>
              </w:rPr>
              <w:t xml:space="preserve"> (</w:t>
            </w:r>
            <w:r w:rsidRPr="00B81463">
              <w:rPr>
                <w:rFonts w:eastAsia="Calibri"/>
                <w:b/>
                <w:bCs/>
                <w:color w:val="auto"/>
                <w:sz w:val="21"/>
                <w:szCs w:val="21"/>
                <w:shd w:val="clear" w:color="auto" w:fill="auto"/>
                <w:lang w:eastAsia="en-US"/>
              </w:rPr>
              <w:t>Двести шестнадцать тысяч восемьсот пятьдесят шесть</w:t>
            </w:r>
            <w:r w:rsidR="00DB4498" w:rsidRPr="00B81463">
              <w:rPr>
                <w:rFonts w:eastAsia="Calibri"/>
                <w:b/>
                <w:bCs/>
                <w:color w:val="auto"/>
                <w:sz w:val="21"/>
                <w:szCs w:val="21"/>
                <w:shd w:val="clear" w:color="auto" w:fill="auto"/>
                <w:lang w:eastAsia="en-US"/>
              </w:rPr>
              <w:t xml:space="preserve">) руб. </w:t>
            </w:r>
            <w:r w:rsidRPr="00B81463">
              <w:rPr>
                <w:rFonts w:eastAsia="Calibri"/>
                <w:b/>
                <w:bCs/>
                <w:color w:val="auto"/>
                <w:sz w:val="21"/>
                <w:szCs w:val="21"/>
                <w:shd w:val="clear" w:color="auto" w:fill="auto"/>
                <w:lang w:eastAsia="en-US"/>
              </w:rPr>
              <w:t>33</w:t>
            </w:r>
            <w:r w:rsidR="00DB4498" w:rsidRPr="00B81463">
              <w:rPr>
                <w:rFonts w:eastAsia="Calibri"/>
                <w:b/>
                <w:bCs/>
                <w:color w:val="auto"/>
                <w:sz w:val="21"/>
                <w:szCs w:val="21"/>
                <w:shd w:val="clear" w:color="auto" w:fill="auto"/>
                <w:lang w:eastAsia="en-US"/>
              </w:rPr>
              <w:t xml:space="preserve"> коп.</w:t>
            </w:r>
            <w:r w:rsidR="007F129E" w:rsidRPr="00B81463">
              <w:rPr>
                <w:rFonts w:eastAsia="Calibri"/>
                <w:b/>
                <w:bCs/>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076878B0" w:rsidR="00A231FB" w:rsidRDefault="0089734E"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4F33FD22" w:rsidR="00F11DCD" w:rsidRDefault="00F11DCD" w:rsidP="00EA1347">
            <w:pPr>
              <w:rPr>
                <w:rFonts w:eastAsia="Calibri"/>
                <w:color w:val="auto"/>
                <w:sz w:val="21"/>
                <w:szCs w:val="21"/>
                <w:shd w:val="clear" w:color="auto" w:fill="auto"/>
                <w:lang w:eastAsia="en-US"/>
              </w:rPr>
            </w:pPr>
            <w:r w:rsidRPr="00F11DCD">
              <w:rPr>
                <w:rFonts w:eastAsia="Calibri"/>
                <w:color w:val="auto"/>
                <w:sz w:val="21"/>
                <w:szCs w:val="21"/>
                <w:shd w:val="clear" w:color="auto" w:fill="auto"/>
                <w:lang w:eastAsia="en-US"/>
              </w:rPr>
              <w:t xml:space="preserve">Товар должен быть надлежащего качества и соответствовать требованиям </w:t>
            </w:r>
            <w:r w:rsidR="0089734E" w:rsidRPr="0089734E">
              <w:rPr>
                <w:rFonts w:eastAsia="Calibri"/>
                <w:color w:val="auto"/>
                <w:sz w:val="21"/>
                <w:szCs w:val="21"/>
                <w:shd w:val="clear" w:color="auto" w:fill="auto"/>
                <w:lang w:eastAsia="en-US"/>
              </w:rPr>
              <w:t>ГОСТ Р 51558-2014</w:t>
            </w:r>
            <w:r w:rsidR="0089734E">
              <w:rPr>
                <w:rFonts w:eastAsia="Calibri"/>
                <w:color w:val="auto"/>
                <w:sz w:val="21"/>
                <w:szCs w:val="21"/>
                <w:shd w:val="clear" w:color="auto" w:fill="auto"/>
                <w:lang w:eastAsia="en-US"/>
              </w:rPr>
              <w:t xml:space="preserve"> </w:t>
            </w:r>
            <w:r w:rsidRPr="00F11DCD">
              <w:rPr>
                <w:rFonts w:eastAsia="Calibri"/>
                <w:color w:val="auto"/>
                <w:sz w:val="21"/>
                <w:szCs w:val="21"/>
                <w:shd w:val="clear" w:color="auto" w:fill="auto"/>
                <w:lang w:eastAsia="en-US"/>
              </w:rPr>
              <w:t>«</w:t>
            </w:r>
            <w:r w:rsidR="0089734E" w:rsidRPr="0089734E">
              <w:rPr>
                <w:rFonts w:eastAsia="Calibri"/>
                <w:color w:val="auto"/>
                <w:sz w:val="21"/>
                <w:szCs w:val="21"/>
                <w:shd w:val="clear" w:color="auto" w:fill="auto"/>
                <w:lang w:eastAsia="en-US"/>
              </w:rPr>
              <w:t>Средства и системы охранные телевизионные. Классификация. Общие технические требования. Методы испытаний</w:t>
            </w:r>
            <w:r w:rsidRPr="00F11DCD">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0EED0757" w:rsidR="00694C52" w:rsidRPr="00AD35E6" w:rsidRDefault="0089734E" w:rsidP="00FF274D">
            <w:pPr>
              <w:rPr>
                <w:rFonts w:eastAsia="Calibri"/>
                <w:color w:val="auto"/>
                <w:sz w:val="21"/>
                <w:szCs w:val="21"/>
                <w:shd w:val="clear" w:color="auto" w:fill="auto"/>
                <w:lang w:eastAsia="en-US"/>
              </w:rPr>
            </w:pPr>
            <w:r w:rsidRPr="0089734E">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w:t>
            </w:r>
            <w:r w:rsidRPr="0089734E">
              <w:rPr>
                <w:rFonts w:eastAsia="Times New Roman"/>
                <w:color w:val="000000"/>
                <w:sz w:val="21"/>
                <w:szCs w:val="21"/>
                <w:shd w:val="clear" w:color="auto" w:fill="auto"/>
              </w:rPr>
              <w:lastRenderedPageBreak/>
              <w:t>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w:t>
            </w:r>
            <w:r w:rsidRPr="00EA1347">
              <w:rPr>
                <w:rFonts w:eastAsia="Calibri"/>
                <w:bCs/>
                <w:color w:val="auto"/>
                <w:sz w:val="21"/>
                <w:szCs w:val="21"/>
                <w:shd w:val="clear" w:color="auto" w:fill="auto"/>
                <w:lang w:eastAsia="en-US"/>
              </w:rPr>
              <w:lastRenderedPageBreak/>
              <w:t xml:space="preserve">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4C34523" w:rsidR="00780BBD" w:rsidRPr="00B36E1E" w:rsidRDefault="00623048" w:rsidP="009D788F">
            <w:pPr>
              <w:rPr>
                <w:rFonts w:eastAsia="Calibri"/>
                <w:color w:val="auto"/>
                <w:sz w:val="21"/>
                <w:szCs w:val="21"/>
                <w:highlight w:val="yellow"/>
                <w:shd w:val="clear" w:color="auto" w:fill="auto"/>
                <w:lang w:eastAsia="en-US"/>
              </w:rPr>
            </w:pPr>
            <w:r w:rsidRPr="00623048">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BFA2831"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B51961">
              <w:rPr>
                <w:rFonts w:eastAsia="Calibri"/>
                <w:color w:val="auto"/>
                <w:sz w:val="21"/>
                <w:szCs w:val="21"/>
                <w:shd w:val="clear" w:color="auto" w:fill="auto"/>
                <w:lang w:eastAsia="en-US"/>
              </w:rPr>
              <w:t>11</w:t>
            </w:r>
            <w:r w:rsidRPr="00AD35E6">
              <w:rPr>
                <w:rFonts w:eastAsia="Calibri"/>
                <w:color w:val="auto"/>
                <w:sz w:val="21"/>
                <w:szCs w:val="21"/>
                <w:shd w:val="clear" w:color="auto" w:fill="auto"/>
                <w:lang w:eastAsia="en-US"/>
              </w:rPr>
              <w:t xml:space="preserve">» </w:t>
            </w:r>
            <w:r w:rsidR="00B51961">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77FD051"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B51961">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B51961">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w:t>
            </w:r>
            <w:r w:rsidRPr="00AD35E6">
              <w:rPr>
                <w:rFonts w:eastAsia="Calibri"/>
                <w:color w:val="auto"/>
                <w:sz w:val="21"/>
                <w:szCs w:val="21"/>
                <w:shd w:val="clear" w:color="auto" w:fill="auto"/>
                <w:lang w:eastAsia="en-US"/>
              </w:rPr>
              <w:lastRenderedPageBreak/>
              <w:t xml:space="preserve">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8D31F40"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B51961">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B51961">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2366DB65"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B51961">
              <w:rPr>
                <w:rFonts w:eastAsia="Calibri"/>
                <w:b/>
                <w:color w:val="auto"/>
                <w:sz w:val="21"/>
                <w:szCs w:val="21"/>
                <w:shd w:val="clear" w:color="auto" w:fill="auto"/>
                <w:lang w:eastAsia="en-US"/>
              </w:rPr>
              <w:t>19</w:t>
            </w:r>
            <w:r w:rsidR="00F02834" w:rsidRPr="00F02834">
              <w:rPr>
                <w:rFonts w:eastAsia="Calibri"/>
                <w:b/>
                <w:color w:val="auto"/>
                <w:sz w:val="21"/>
                <w:szCs w:val="21"/>
                <w:shd w:val="clear" w:color="auto" w:fill="auto"/>
                <w:lang w:eastAsia="en-US"/>
              </w:rPr>
              <w:t xml:space="preserve">» </w:t>
            </w:r>
            <w:r w:rsidR="00B51961">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EB0FDD7"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B51961">
              <w:rPr>
                <w:rFonts w:eastAsia="Calibri"/>
                <w:b/>
                <w:color w:val="auto"/>
                <w:sz w:val="21"/>
                <w:szCs w:val="21"/>
                <w:shd w:val="clear" w:color="auto" w:fill="auto"/>
                <w:lang w:eastAsia="en-US"/>
              </w:rPr>
              <w:t>21</w:t>
            </w:r>
            <w:r w:rsidRPr="00F02834">
              <w:rPr>
                <w:rFonts w:eastAsia="Calibri"/>
                <w:b/>
                <w:color w:val="auto"/>
                <w:sz w:val="21"/>
                <w:szCs w:val="21"/>
                <w:shd w:val="clear" w:color="auto" w:fill="auto"/>
                <w:lang w:eastAsia="en-US"/>
              </w:rPr>
              <w:t xml:space="preserve">» </w:t>
            </w:r>
            <w:r w:rsidR="00B51961">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1227DA05" w:rsidR="00364486" w:rsidRPr="00AD35E6" w:rsidRDefault="00B51961"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24.03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29EC1456" w:rsidR="00694C52" w:rsidRPr="00AD35E6" w:rsidRDefault="00B51961"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25.03</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A746424" w14:textId="77777777" w:rsidR="00FB412E" w:rsidRDefault="00FB412E" w:rsidP="00FB412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bookmarkStart w:id="12" w:name="_Hlk192495487"/>
            <w:r>
              <w:rPr>
                <w:rFonts w:eastAsia="Times New Roman"/>
                <w:b/>
                <w:bCs/>
                <w:color w:val="auto"/>
                <w:sz w:val="22"/>
                <w:szCs w:val="22"/>
                <w:u w:val="single"/>
                <w:shd w:val="clear" w:color="auto" w:fill="auto"/>
              </w:rPr>
              <w:t xml:space="preserve">информация и документы, </w:t>
            </w:r>
            <w:r w:rsidRPr="0042668E">
              <w:rPr>
                <w:rFonts w:eastAsia="Times New Roman"/>
                <w:b/>
                <w:bCs/>
                <w:color w:val="auto"/>
                <w:sz w:val="22"/>
                <w:szCs w:val="22"/>
                <w:u w:val="single"/>
                <w:shd w:val="clear" w:color="auto" w:fill="auto"/>
              </w:rPr>
              <w:t>подтверждающи</w:t>
            </w:r>
            <w:r>
              <w:rPr>
                <w:rFonts w:eastAsia="Times New Roman"/>
                <w:b/>
                <w:bCs/>
                <w:color w:val="auto"/>
                <w:sz w:val="22"/>
                <w:szCs w:val="22"/>
                <w:u w:val="single"/>
                <w:shd w:val="clear" w:color="auto" w:fill="auto"/>
              </w:rPr>
              <w:t>е</w:t>
            </w:r>
            <w:r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4E3292C4" w14:textId="77777777" w:rsidR="00FB412E" w:rsidRPr="0042668E" w:rsidRDefault="00FB412E" w:rsidP="00FB412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0535534E" w14:textId="77777777" w:rsidR="00FB412E" w:rsidRPr="0042668E" w:rsidRDefault="00FB412E" w:rsidP="00FB412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9C9929A" w14:textId="77777777" w:rsidR="00FB412E" w:rsidRDefault="00FB412E" w:rsidP="00FB412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w:t>
            </w:r>
            <w:r w:rsidRPr="0042668E">
              <w:rPr>
                <w:rFonts w:eastAsia="Calibri"/>
                <w:color w:val="auto"/>
                <w:sz w:val="21"/>
                <w:szCs w:val="21"/>
                <w:shd w:val="clear" w:color="auto" w:fill="auto"/>
                <w:lang w:eastAsia="en-US"/>
              </w:rPr>
              <w:lastRenderedPageBreak/>
              <w:t>(далее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750A11C8" w14:textId="77777777" w:rsidR="00FB412E" w:rsidRPr="0042668E" w:rsidRDefault="00FB412E" w:rsidP="00FB412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E591ED1" w14:textId="77777777" w:rsidR="00FB412E" w:rsidRPr="0042668E" w:rsidRDefault="00FB412E" w:rsidP="00FB412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C0006D3" w14:textId="77777777" w:rsidR="00FB412E" w:rsidRPr="0042668E" w:rsidRDefault="00FB412E" w:rsidP="00FB412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812B0C3" w14:textId="77777777" w:rsidR="00FB412E" w:rsidRDefault="00FB412E" w:rsidP="00FB412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013CFBA" w14:textId="77777777" w:rsidR="00FB412E" w:rsidRDefault="00FB412E" w:rsidP="00FB412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12"/>
          </w:p>
          <w:p w14:paraId="51F750DC" w14:textId="2314F6D4" w:rsidR="00CE4DD2" w:rsidRPr="00AD35E6" w:rsidRDefault="00FB412E" w:rsidP="00FB412E">
            <w:pPr>
              <w:ind w:firstLine="317"/>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08F3B15"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623048" w:rsidRPr="00623048">
              <w:rPr>
                <w:rFonts w:eastAsia="Calibri"/>
                <w:color w:val="auto"/>
                <w:sz w:val="21"/>
                <w:szCs w:val="21"/>
                <w:shd w:val="clear" w:color="auto" w:fill="auto"/>
                <w:lang w:eastAsia="en-US"/>
              </w:rPr>
              <w:t>10 842 (Десять тысяч восемьсот сорок два) рубля 82 копейки</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60A09403"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623048" w:rsidRPr="00623048">
              <w:rPr>
                <w:rFonts w:eastAsia="Calibri"/>
                <w:color w:val="auto"/>
                <w:sz w:val="21"/>
                <w:szCs w:val="21"/>
                <w:shd w:val="clear" w:color="auto" w:fill="auto"/>
                <w:lang w:eastAsia="en-US"/>
              </w:rPr>
              <w:t>16 264 (Шестнадцать тысяч двести шестьдесят четыре) рубля 23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E40E689"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В назначении платежа указать:</w:t>
            </w:r>
            <w:r w:rsidR="002B4C01" w:rsidRPr="00AD35E6">
              <w:rPr>
                <w:rFonts w:eastAsia="Times New Roman"/>
                <w:color w:val="000000"/>
                <w:sz w:val="22"/>
                <w:szCs w:val="22"/>
                <w:shd w:val="clear" w:color="auto" w:fill="auto"/>
              </w:rPr>
              <w:t xml:space="preserve"> </w:t>
            </w:r>
            <w:r w:rsidR="00623048" w:rsidRPr="00623048">
              <w:rPr>
                <w:rFonts w:eastAsia="Calibri"/>
                <w:bCs/>
                <w:color w:val="auto"/>
                <w:sz w:val="21"/>
                <w:szCs w:val="21"/>
                <w:u w:val="single"/>
                <w:shd w:val="clear" w:color="auto" w:fill="auto"/>
                <w:lang w:eastAsia="en-US"/>
              </w:rPr>
              <w:t xml:space="preserve">«Обеспечение исполнения Договора на поставку системы </w:t>
            </w:r>
            <w:proofErr w:type="spellStart"/>
            <w:r w:rsidR="00623048" w:rsidRPr="00623048">
              <w:rPr>
                <w:rFonts w:eastAsia="Calibri"/>
                <w:bCs/>
                <w:color w:val="auto"/>
                <w:sz w:val="21"/>
                <w:szCs w:val="21"/>
                <w:u w:val="single"/>
                <w:shd w:val="clear" w:color="auto" w:fill="auto"/>
                <w:lang w:eastAsia="en-US"/>
              </w:rPr>
              <w:t>телеинспекции</w:t>
            </w:r>
            <w:proofErr w:type="spellEnd"/>
            <w:r w:rsidR="00623048" w:rsidRPr="00623048">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289284E4"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r w:rsidR="0047455C">
        <w:rPr>
          <w:rFonts w:eastAsia="Calibri"/>
          <w:b/>
          <w:color w:val="auto"/>
          <w:shd w:val="clear" w:color="auto" w:fill="auto"/>
          <w:lang w:eastAsia="en-US"/>
        </w:rPr>
        <w:t xml:space="preserve"> </w:t>
      </w:r>
    </w:p>
    <w:p w14:paraId="65B974D3" w14:textId="24AA27A5" w:rsidR="0047455C" w:rsidRPr="0047455C" w:rsidRDefault="0047455C" w:rsidP="0047455C">
      <w:pPr>
        <w:numPr>
          <w:ilvl w:val="0"/>
          <w:numId w:val="45"/>
        </w:numPr>
        <w:tabs>
          <w:tab w:val="clear" w:pos="720"/>
          <w:tab w:val="num" w:pos="360"/>
        </w:tabs>
        <w:spacing w:before="100" w:beforeAutospacing="1"/>
        <w:ind w:left="0" w:firstLine="567"/>
        <w:rPr>
          <w:rFonts w:eastAsia="Times New Roman"/>
          <w:color w:val="auto"/>
          <w:shd w:val="clear" w:color="auto" w:fill="auto"/>
        </w:rPr>
      </w:pPr>
      <w:r w:rsidRPr="0047455C">
        <w:rPr>
          <w:rFonts w:eastAsia="Times New Roman"/>
          <w:b/>
          <w:bCs/>
          <w:color w:val="auto"/>
          <w:shd w:val="clear" w:color="auto" w:fill="auto"/>
        </w:rPr>
        <w:t xml:space="preserve">Наименование объекта закупки: </w:t>
      </w:r>
      <w:r w:rsidRPr="0047455C">
        <w:rPr>
          <w:rFonts w:eastAsia="Times New Roman"/>
          <w:color w:val="auto"/>
          <w:shd w:val="clear" w:color="auto" w:fill="FFFFFF"/>
        </w:rPr>
        <w:t xml:space="preserve">Система </w:t>
      </w:r>
      <w:proofErr w:type="spellStart"/>
      <w:r w:rsidRPr="0047455C">
        <w:rPr>
          <w:rFonts w:eastAsia="Times New Roman"/>
          <w:color w:val="auto"/>
          <w:shd w:val="clear" w:color="auto" w:fill="FFFFFF"/>
        </w:rPr>
        <w:t>телеинспекции</w:t>
      </w:r>
      <w:proofErr w:type="spellEnd"/>
      <w:r w:rsidRPr="0047455C">
        <w:rPr>
          <w:rFonts w:eastAsia="Times New Roman"/>
          <w:color w:val="auto"/>
          <w:shd w:val="clear" w:color="auto" w:fill="FFFFFF"/>
        </w:rPr>
        <w:t xml:space="preserve"> </w:t>
      </w:r>
      <w:r w:rsidRPr="0047455C">
        <w:rPr>
          <w:rFonts w:eastAsia="Times New Roman"/>
          <w:color w:val="auto"/>
          <w:shd w:val="clear" w:color="auto" w:fill="auto"/>
        </w:rPr>
        <w:t>для нужд МУП «Водоканал»</w:t>
      </w:r>
    </w:p>
    <w:p w14:paraId="16C3C182" w14:textId="77777777" w:rsidR="0047455C" w:rsidRPr="0047455C" w:rsidRDefault="0047455C" w:rsidP="0047455C">
      <w:pPr>
        <w:numPr>
          <w:ilvl w:val="0"/>
          <w:numId w:val="45"/>
        </w:numPr>
        <w:tabs>
          <w:tab w:val="clear" w:pos="720"/>
          <w:tab w:val="num" w:pos="360"/>
        </w:tabs>
        <w:spacing w:before="100" w:beforeAutospacing="1"/>
        <w:ind w:left="0" w:firstLine="567"/>
        <w:rPr>
          <w:rFonts w:eastAsia="Times New Roman"/>
          <w:b/>
          <w:bCs/>
          <w:color w:val="auto"/>
          <w:shd w:val="clear" w:color="auto" w:fill="auto"/>
        </w:rPr>
      </w:pPr>
      <w:r w:rsidRPr="0047455C">
        <w:rPr>
          <w:rFonts w:eastAsia="Times New Roman"/>
          <w:b/>
          <w:bCs/>
          <w:color w:val="auto"/>
          <w:shd w:val="clear" w:color="auto" w:fill="auto"/>
        </w:rPr>
        <w:t>Описание закупки:</w:t>
      </w:r>
    </w:p>
    <w:tbl>
      <w:tblPr>
        <w:tblW w:w="1048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04"/>
        <w:gridCol w:w="2608"/>
        <w:gridCol w:w="5472"/>
        <w:gridCol w:w="850"/>
        <w:gridCol w:w="851"/>
      </w:tblGrid>
      <w:tr w:rsidR="0047455C" w:rsidRPr="0047455C" w14:paraId="4FCA24DC" w14:textId="77777777" w:rsidTr="0047455C">
        <w:trPr>
          <w:trHeight w:val="525"/>
          <w:tblCellSpacing w:w="0" w:type="dxa"/>
        </w:trPr>
        <w:tc>
          <w:tcPr>
            <w:tcW w:w="704" w:type="dxa"/>
            <w:tcMar>
              <w:top w:w="0" w:type="dxa"/>
              <w:left w:w="28" w:type="dxa"/>
              <w:bottom w:w="0" w:type="dxa"/>
              <w:right w:w="0" w:type="dxa"/>
            </w:tcMar>
            <w:hideMark/>
          </w:tcPr>
          <w:p w14:paraId="23D5C7CB" w14:textId="77777777" w:rsidR="0047455C" w:rsidRPr="0047455C" w:rsidRDefault="0047455C" w:rsidP="0047455C">
            <w:pPr>
              <w:spacing w:before="100" w:beforeAutospacing="1" w:after="119"/>
              <w:jc w:val="center"/>
              <w:rPr>
                <w:rFonts w:eastAsia="Times New Roman"/>
                <w:color w:val="auto"/>
                <w:shd w:val="clear" w:color="auto" w:fill="auto"/>
              </w:rPr>
            </w:pPr>
            <w:r w:rsidRPr="0047455C">
              <w:rPr>
                <w:rFonts w:eastAsia="Times New Roman"/>
                <w:color w:val="auto"/>
                <w:shd w:val="clear" w:color="auto" w:fill="auto"/>
              </w:rPr>
              <w:t>№</w:t>
            </w:r>
          </w:p>
          <w:p w14:paraId="5B5E7E4D" w14:textId="77777777" w:rsidR="0047455C" w:rsidRPr="0047455C" w:rsidRDefault="0047455C" w:rsidP="0047455C">
            <w:pPr>
              <w:spacing w:before="100" w:beforeAutospacing="1" w:after="119"/>
              <w:jc w:val="center"/>
              <w:rPr>
                <w:rFonts w:eastAsia="Times New Roman"/>
                <w:color w:val="auto"/>
                <w:shd w:val="clear" w:color="auto" w:fill="auto"/>
              </w:rPr>
            </w:pPr>
            <w:proofErr w:type="spellStart"/>
            <w:r w:rsidRPr="0047455C">
              <w:rPr>
                <w:rFonts w:eastAsia="Times New Roman"/>
                <w:color w:val="auto"/>
                <w:sz w:val="22"/>
                <w:szCs w:val="22"/>
                <w:shd w:val="clear" w:color="auto" w:fill="auto"/>
              </w:rPr>
              <w:t>пп</w:t>
            </w:r>
            <w:proofErr w:type="spellEnd"/>
          </w:p>
        </w:tc>
        <w:tc>
          <w:tcPr>
            <w:tcW w:w="2608" w:type="dxa"/>
            <w:tcMar>
              <w:top w:w="0" w:type="dxa"/>
              <w:left w:w="28" w:type="dxa"/>
              <w:bottom w:w="0" w:type="dxa"/>
              <w:right w:w="0" w:type="dxa"/>
            </w:tcMar>
            <w:hideMark/>
          </w:tcPr>
          <w:p w14:paraId="53203BB8" w14:textId="77777777" w:rsidR="0047455C" w:rsidRPr="0047455C" w:rsidRDefault="0047455C" w:rsidP="0047455C">
            <w:pPr>
              <w:spacing w:before="100" w:beforeAutospacing="1" w:after="119"/>
              <w:jc w:val="center"/>
              <w:rPr>
                <w:rFonts w:eastAsia="Times New Roman"/>
                <w:color w:val="auto"/>
                <w:shd w:val="clear" w:color="auto" w:fill="auto"/>
              </w:rPr>
            </w:pPr>
            <w:proofErr w:type="spellStart"/>
            <w:r w:rsidRPr="0047455C">
              <w:rPr>
                <w:rFonts w:eastAsia="Times New Roman"/>
                <w:color w:val="auto"/>
                <w:sz w:val="22"/>
                <w:szCs w:val="22"/>
                <w:shd w:val="clear" w:color="auto" w:fill="auto"/>
              </w:rPr>
              <w:t>Наименов</w:t>
            </w:r>
            <w:proofErr w:type="spellEnd"/>
            <w:r w:rsidRPr="0047455C">
              <w:rPr>
                <w:rFonts w:eastAsia="Times New Roman"/>
                <w:color w:val="auto"/>
                <w:sz w:val="22"/>
                <w:szCs w:val="22"/>
                <w:shd w:val="clear" w:color="auto" w:fill="auto"/>
              </w:rPr>
              <w:t>.</w:t>
            </w:r>
          </w:p>
          <w:p w14:paraId="169FE354" w14:textId="77777777" w:rsidR="0047455C" w:rsidRPr="0047455C" w:rsidRDefault="0047455C" w:rsidP="0047455C">
            <w:pPr>
              <w:spacing w:before="100" w:beforeAutospacing="1" w:after="119"/>
              <w:jc w:val="center"/>
              <w:rPr>
                <w:rFonts w:eastAsia="Times New Roman"/>
                <w:color w:val="auto"/>
                <w:shd w:val="clear" w:color="auto" w:fill="auto"/>
              </w:rPr>
            </w:pPr>
            <w:r w:rsidRPr="0047455C">
              <w:rPr>
                <w:rFonts w:eastAsia="Times New Roman"/>
                <w:color w:val="auto"/>
                <w:sz w:val="22"/>
                <w:szCs w:val="22"/>
                <w:shd w:val="clear" w:color="auto" w:fill="auto"/>
              </w:rPr>
              <w:t>товара</w:t>
            </w:r>
          </w:p>
        </w:tc>
        <w:tc>
          <w:tcPr>
            <w:tcW w:w="5472" w:type="dxa"/>
            <w:tcMar>
              <w:top w:w="0" w:type="dxa"/>
              <w:left w:w="28" w:type="dxa"/>
              <w:bottom w:w="0" w:type="dxa"/>
              <w:right w:w="0" w:type="dxa"/>
            </w:tcMar>
            <w:hideMark/>
          </w:tcPr>
          <w:p w14:paraId="0EE0CD0F" w14:textId="77777777" w:rsidR="0047455C" w:rsidRPr="0047455C" w:rsidRDefault="0047455C" w:rsidP="0047455C">
            <w:pPr>
              <w:spacing w:before="100" w:beforeAutospacing="1" w:after="119"/>
              <w:jc w:val="left"/>
              <w:rPr>
                <w:rFonts w:eastAsia="Times New Roman"/>
                <w:color w:val="auto"/>
                <w:shd w:val="clear" w:color="auto" w:fill="auto"/>
              </w:rPr>
            </w:pPr>
            <w:r w:rsidRPr="0047455C">
              <w:rPr>
                <w:rFonts w:eastAsia="Times New Roman"/>
                <w:color w:val="auto"/>
                <w:sz w:val="22"/>
                <w:szCs w:val="22"/>
                <w:shd w:val="clear" w:color="auto" w:fill="auto"/>
              </w:rPr>
              <w:t>Характеристики товара</w:t>
            </w:r>
          </w:p>
        </w:tc>
        <w:tc>
          <w:tcPr>
            <w:tcW w:w="850" w:type="dxa"/>
            <w:tcMar>
              <w:top w:w="0" w:type="dxa"/>
              <w:left w:w="28" w:type="dxa"/>
              <w:bottom w:w="0" w:type="dxa"/>
              <w:right w:w="0" w:type="dxa"/>
            </w:tcMar>
            <w:hideMark/>
          </w:tcPr>
          <w:p w14:paraId="61276D1F" w14:textId="77777777" w:rsidR="0047455C" w:rsidRPr="0047455C" w:rsidRDefault="0047455C" w:rsidP="0047455C">
            <w:pPr>
              <w:spacing w:before="100" w:beforeAutospacing="1" w:after="119"/>
              <w:jc w:val="center"/>
              <w:rPr>
                <w:rFonts w:eastAsia="Times New Roman"/>
                <w:color w:val="auto"/>
                <w:shd w:val="clear" w:color="auto" w:fill="auto"/>
              </w:rPr>
            </w:pPr>
            <w:r w:rsidRPr="0047455C">
              <w:rPr>
                <w:rFonts w:eastAsia="Times New Roman"/>
                <w:color w:val="auto"/>
                <w:sz w:val="22"/>
                <w:szCs w:val="22"/>
                <w:shd w:val="clear" w:color="auto" w:fill="auto"/>
              </w:rPr>
              <w:t>Ед.</w:t>
            </w:r>
          </w:p>
          <w:p w14:paraId="409232B3" w14:textId="77777777" w:rsidR="0047455C" w:rsidRPr="0047455C" w:rsidRDefault="0047455C" w:rsidP="0047455C">
            <w:pPr>
              <w:spacing w:before="100" w:beforeAutospacing="1" w:after="119"/>
              <w:jc w:val="center"/>
              <w:rPr>
                <w:rFonts w:eastAsia="Times New Roman"/>
                <w:color w:val="auto"/>
                <w:shd w:val="clear" w:color="auto" w:fill="auto"/>
              </w:rPr>
            </w:pPr>
            <w:r w:rsidRPr="0047455C">
              <w:rPr>
                <w:rFonts w:eastAsia="Times New Roman"/>
                <w:color w:val="auto"/>
                <w:sz w:val="22"/>
                <w:szCs w:val="22"/>
                <w:shd w:val="clear" w:color="auto" w:fill="auto"/>
              </w:rPr>
              <w:t>изм</w:t>
            </w:r>
          </w:p>
          <w:p w14:paraId="43AFE135" w14:textId="77777777" w:rsidR="0047455C" w:rsidRPr="0047455C" w:rsidRDefault="0047455C" w:rsidP="0047455C">
            <w:pPr>
              <w:spacing w:before="100" w:beforeAutospacing="1" w:after="119"/>
              <w:jc w:val="center"/>
              <w:rPr>
                <w:rFonts w:eastAsia="Times New Roman"/>
                <w:color w:val="auto"/>
                <w:shd w:val="clear" w:color="auto" w:fill="auto"/>
              </w:rPr>
            </w:pPr>
          </w:p>
        </w:tc>
        <w:tc>
          <w:tcPr>
            <w:tcW w:w="851" w:type="dxa"/>
            <w:tcMar>
              <w:top w:w="0" w:type="dxa"/>
              <w:left w:w="28" w:type="dxa"/>
              <w:bottom w:w="0" w:type="dxa"/>
              <w:right w:w="0" w:type="dxa"/>
            </w:tcMar>
            <w:hideMark/>
          </w:tcPr>
          <w:p w14:paraId="4D5F8279" w14:textId="77777777" w:rsidR="0047455C" w:rsidRPr="0047455C" w:rsidRDefault="0047455C" w:rsidP="0047455C">
            <w:pPr>
              <w:spacing w:before="100" w:beforeAutospacing="1" w:after="119"/>
              <w:jc w:val="center"/>
              <w:rPr>
                <w:rFonts w:eastAsia="Times New Roman"/>
                <w:color w:val="auto"/>
                <w:shd w:val="clear" w:color="auto" w:fill="auto"/>
              </w:rPr>
            </w:pPr>
            <w:r w:rsidRPr="0047455C">
              <w:rPr>
                <w:rFonts w:eastAsia="Times New Roman"/>
                <w:color w:val="auto"/>
                <w:sz w:val="22"/>
                <w:szCs w:val="22"/>
                <w:shd w:val="clear" w:color="auto" w:fill="auto"/>
              </w:rPr>
              <w:t>Кол.</w:t>
            </w:r>
          </w:p>
          <w:p w14:paraId="641D3C17" w14:textId="77777777" w:rsidR="0047455C" w:rsidRPr="0047455C" w:rsidRDefault="0047455C" w:rsidP="0047455C">
            <w:pPr>
              <w:spacing w:before="100" w:beforeAutospacing="1" w:after="119"/>
              <w:jc w:val="center"/>
              <w:rPr>
                <w:rFonts w:eastAsia="Times New Roman"/>
                <w:color w:val="auto"/>
                <w:shd w:val="clear" w:color="auto" w:fill="auto"/>
              </w:rPr>
            </w:pPr>
          </w:p>
        </w:tc>
      </w:tr>
      <w:tr w:rsidR="0047455C" w:rsidRPr="0047455C" w14:paraId="0883CF5B" w14:textId="77777777" w:rsidTr="0047455C">
        <w:trPr>
          <w:trHeight w:val="6000"/>
          <w:tblCellSpacing w:w="0" w:type="dxa"/>
        </w:trPr>
        <w:tc>
          <w:tcPr>
            <w:tcW w:w="704" w:type="dxa"/>
            <w:tcMar>
              <w:top w:w="0" w:type="dxa"/>
              <w:left w:w="28" w:type="dxa"/>
              <w:bottom w:w="0" w:type="dxa"/>
              <w:right w:w="0" w:type="dxa"/>
            </w:tcMar>
            <w:hideMark/>
          </w:tcPr>
          <w:p w14:paraId="18F4F99F" w14:textId="77777777" w:rsidR="0047455C" w:rsidRPr="0047455C" w:rsidRDefault="0047455C" w:rsidP="0047455C">
            <w:pPr>
              <w:spacing w:before="100" w:beforeAutospacing="1" w:after="119"/>
              <w:jc w:val="center"/>
              <w:rPr>
                <w:rFonts w:eastAsia="Times New Roman"/>
                <w:color w:val="auto"/>
                <w:shd w:val="clear" w:color="auto" w:fill="auto"/>
              </w:rPr>
            </w:pPr>
            <w:r w:rsidRPr="0047455C">
              <w:rPr>
                <w:rFonts w:eastAsia="Times New Roman"/>
                <w:color w:val="auto"/>
                <w:shd w:val="clear" w:color="auto" w:fill="auto"/>
              </w:rPr>
              <w:t>1.</w:t>
            </w:r>
          </w:p>
        </w:tc>
        <w:tc>
          <w:tcPr>
            <w:tcW w:w="2608" w:type="dxa"/>
            <w:tcMar>
              <w:top w:w="0" w:type="dxa"/>
              <w:left w:w="28" w:type="dxa"/>
              <w:bottom w:w="0" w:type="dxa"/>
              <w:right w:w="0" w:type="dxa"/>
            </w:tcMar>
            <w:hideMark/>
          </w:tcPr>
          <w:p w14:paraId="0918F93E" w14:textId="2EBFAF7F" w:rsidR="0047455C" w:rsidRPr="0047455C" w:rsidRDefault="0047455C" w:rsidP="0047455C">
            <w:pPr>
              <w:keepNext/>
              <w:spacing w:before="100" w:beforeAutospacing="1" w:after="119"/>
              <w:jc w:val="left"/>
              <w:outlineLvl w:val="0"/>
              <w:rPr>
                <w:rFonts w:ascii="Liberation Serif" w:eastAsia="Times New Roman" w:hAnsi="Liberation Serif" w:cs="Liberation Serif"/>
                <w:b/>
                <w:bCs/>
                <w:color w:val="auto"/>
                <w:kern w:val="36"/>
                <w:sz w:val="48"/>
                <w:szCs w:val="48"/>
                <w:shd w:val="clear" w:color="auto" w:fill="auto"/>
              </w:rPr>
            </w:pPr>
            <w:r w:rsidRPr="0047455C">
              <w:rPr>
                <w:rFonts w:eastAsia="Times New Roman"/>
                <w:color w:val="auto"/>
                <w:kern w:val="36"/>
                <w:shd w:val="clear" w:color="auto" w:fill="FFFFFF"/>
              </w:rPr>
              <w:t xml:space="preserve">Система </w:t>
            </w:r>
            <w:proofErr w:type="spellStart"/>
            <w:r w:rsidRPr="0047455C">
              <w:rPr>
                <w:rFonts w:eastAsia="Times New Roman"/>
                <w:color w:val="auto"/>
                <w:kern w:val="36"/>
                <w:shd w:val="clear" w:color="auto" w:fill="FFFFFF"/>
              </w:rPr>
              <w:t>телеинспекции</w:t>
            </w:r>
            <w:proofErr w:type="spellEnd"/>
            <w:r w:rsidRPr="0047455C">
              <w:rPr>
                <w:rFonts w:eastAsia="Times New Roman"/>
                <w:color w:val="auto"/>
                <w:kern w:val="36"/>
                <w:shd w:val="clear" w:color="auto" w:fill="FFFFFF"/>
              </w:rPr>
              <w:t xml:space="preserve"> </w:t>
            </w:r>
          </w:p>
          <w:p w14:paraId="1E1E8702" w14:textId="77777777" w:rsidR="0047455C" w:rsidRPr="0047455C" w:rsidRDefault="0047455C" w:rsidP="0047455C">
            <w:pPr>
              <w:spacing w:before="100" w:beforeAutospacing="1" w:after="240"/>
              <w:jc w:val="left"/>
              <w:rPr>
                <w:rFonts w:eastAsia="Times New Roman"/>
                <w:color w:val="auto"/>
                <w:shd w:val="clear" w:color="auto" w:fill="auto"/>
              </w:rPr>
            </w:pPr>
          </w:p>
          <w:p w14:paraId="142E1625" w14:textId="77777777" w:rsidR="0047455C" w:rsidRPr="0047455C" w:rsidRDefault="0047455C" w:rsidP="0047455C">
            <w:pPr>
              <w:spacing w:before="100" w:beforeAutospacing="1" w:after="119"/>
              <w:jc w:val="left"/>
              <w:rPr>
                <w:rFonts w:eastAsia="Times New Roman"/>
                <w:color w:val="auto"/>
                <w:shd w:val="clear" w:color="auto" w:fill="auto"/>
              </w:rPr>
            </w:pPr>
          </w:p>
        </w:tc>
        <w:tc>
          <w:tcPr>
            <w:tcW w:w="5472" w:type="dxa"/>
            <w:tcMar>
              <w:top w:w="0" w:type="dxa"/>
              <w:left w:w="28" w:type="dxa"/>
              <w:bottom w:w="0" w:type="dxa"/>
              <w:right w:w="0" w:type="dxa"/>
            </w:tcMar>
            <w:hideMark/>
          </w:tcPr>
          <w:p w14:paraId="471448AE"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color w:val="auto"/>
                <w:sz w:val="20"/>
                <w:szCs w:val="20"/>
                <w:shd w:val="clear" w:color="auto" w:fill="FFFFFF"/>
              </w:rPr>
              <w:t xml:space="preserve">Тип кейса </w:t>
            </w:r>
            <w:r w:rsidRPr="0047455C">
              <w:rPr>
                <w:rFonts w:ascii="Arial" w:eastAsia="Times New Roman" w:hAnsi="Arial" w:cs="Arial"/>
                <w:i/>
                <w:iCs/>
                <w:color w:val="auto"/>
                <w:sz w:val="20"/>
                <w:szCs w:val="20"/>
                <w:shd w:val="clear" w:color="auto" w:fill="FFFFFF"/>
              </w:rPr>
              <w:t>инженерный</w:t>
            </w:r>
          </w:p>
          <w:p w14:paraId="703520BC"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Общий вес не менее </w:t>
            </w:r>
            <w:r w:rsidRPr="0047455C">
              <w:rPr>
                <w:rFonts w:ascii="Arial" w:eastAsia="Times New Roman" w:hAnsi="Arial" w:cs="Arial"/>
                <w:i/>
                <w:iCs/>
                <w:color w:val="auto"/>
                <w:sz w:val="20"/>
                <w:szCs w:val="20"/>
                <w:shd w:val="clear" w:color="auto" w:fill="FFFFFF"/>
              </w:rPr>
              <w:t>12 кг</w:t>
            </w:r>
          </w:p>
          <w:p w14:paraId="4135D138"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Диаметр труб (мм) </w:t>
            </w:r>
            <w:r w:rsidRPr="0047455C">
              <w:rPr>
                <w:rFonts w:ascii="Arial" w:eastAsia="Times New Roman" w:hAnsi="Arial" w:cs="Arial"/>
                <w:i/>
                <w:iCs/>
                <w:color w:val="auto"/>
                <w:sz w:val="20"/>
                <w:szCs w:val="20"/>
                <w:shd w:val="clear" w:color="auto" w:fill="FFFFFF"/>
              </w:rPr>
              <w:t>50-500мм</w:t>
            </w:r>
          </w:p>
          <w:p w14:paraId="48A8342D"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Длина кабеля (м) не менее </w:t>
            </w:r>
            <w:r w:rsidRPr="0047455C">
              <w:rPr>
                <w:rFonts w:ascii="Arial" w:eastAsia="Times New Roman" w:hAnsi="Arial" w:cs="Arial"/>
                <w:i/>
                <w:iCs/>
                <w:color w:val="auto"/>
                <w:sz w:val="20"/>
                <w:szCs w:val="20"/>
                <w:shd w:val="clear" w:color="auto" w:fill="FFFFFF"/>
              </w:rPr>
              <w:t>50м</w:t>
            </w:r>
          </w:p>
          <w:p w14:paraId="77E66C39"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Цветной монитор </w:t>
            </w:r>
            <w:r w:rsidRPr="0047455C">
              <w:rPr>
                <w:rFonts w:ascii="Arial" w:eastAsia="Times New Roman" w:hAnsi="Arial" w:cs="Arial"/>
                <w:i/>
                <w:iCs/>
                <w:color w:val="auto"/>
                <w:sz w:val="20"/>
                <w:szCs w:val="20"/>
                <w:shd w:val="clear" w:color="auto" w:fill="FFFFFF"/>
              </w:rPr>
              <w:t>да</w:t>
            </w:r>
          </w:p>
          <w:p w14:paraId="5DD2CAA7"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Диагональ монитора не менее </w:t>
            </w:r>
            <w:r w:rsidRPr="0047455C">
              <w:rPr>
                <w:rFonts w:ascii="Arial" w:eastAsia="Times New Roman" w:hAnsi="Arial" w:cs="Arial"/>
                <w:i/>
                <w:iCs/>
                <w:color w:val="auto"/>
                <w:sz w:val="20"/>
                <w:szCs w:val="20"/>
                <w:shd w:val="clear" w:color="auto" w:fill="FFFFFF"/>
              </w:rPr>
              <w:t>9"</w:t>
            </w:r>
          </w:p>
          <w:p w14:paraId="7AB563EC"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Количество светодиодов не менее </w:t>
            </w:r>
            <w:r w:rsidRPr="0047455C">
              <w:rPr>
                <w:rFonts w:ascii="Arial" w:eastAsia="Times New Roman" w:hAnsi="Arial" w:cs="Arial"/>
                <w:i/>
                <w:iCs/>
                <w:color w:val="auto"/>
                <w:sz w:val="20"/>
                <w:szCs w:val="20"/>
                <w:shd w:val="clear" w:color="auto" w:fill="FFFFFF"/>
              </w:rPr>
              <w:t>12</w:t>
            </w:r>
          </w:p>
          <w:p w14:paraId="1BC74D39"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Угол обзора камеры не менее </w:t>
            </w:r>
            <w:r w:rsidRPr="0047455C">
              <w:rPr>
                <w:rFonts w:ascii="Arial" w:eastAsia="Times New Roman" w:hAnsi="Arial" w:cs="Arial"/>
                <w:i/>
                <w:iCs/>
                <w:color w:val="auto"/>
                <w:sz w:val="20"/>
                <w:szCs w:val="20"/>
                <w:shd w:val="clear" w:color="auto" w:fill="FFFFFF"/>
              </w:rPr>
              <w:t>120</w:t>
            </w:r>
          </w:p>
          <w:p w14:paraId="47EA3A2E" w14:textId="77777777" w:rsidR="0047455C" w:rsidRPr="0047455C" w:rsidRDefault="0047455C" w:rsidP="0047455C">
            <w:pPr>
              <w:spacing w:before="100" w:beforeAutospacing="1"/>
              <w:jc w:val="left"/>
              <w:rPr>
                <w:rFonts w:eastAsia="Times New Roman"/>
                <w:color w:val="auto"/>
                <w:shd w:val="clear" w:color="auto" w:fill="auto"/>
              </w:rPr>
            </w:pPr>
            <w:proofErr w:type="spellStart"/>
            <w:r w:rsidRPr="0047455C">
              <w:rPr>
                <w:rFonts w:ascii="Arial" w:eastAsia="Times New Roman" w:hAnsi="Arial" w:cs="Arial"/>
                <w:b/>
                <w:bCs/>
                <w:color w:val="auto"/>
                <w:sz w:val="18"/>
                <w:szCs w:val="18"/>
                <w:shd w:val="clear" w:color="auto" w:fill="FFFFFF"/>
              </w:rPr>
              <w:t>Влагозащищенность</w:t>
            </w:r>
            <w:proofErr w:type="spellEnd"/>
            <w:r w:rsidRPr="0047455C">
              <w:rPr>
                <w:rFonts w:ascii="Arial" w:eastAsia="Times New Roman" w:hAnsi="Arial" w:cs="Arial"/>
                <w:b/>
                <w:bCs/>
                <w:color w:val="auto"/>
                <w:sz w:val="18"/>
                <w:szCs w:val="18"/>
                <w:shd w:val="clear" w:color="auto" w:fill="FFFFFF"/>
              </w:rPr>
              <w:t xml:space="preserve"> не менее </w:t>
            </w:r>
            <w:r w:rsidRPr="0047455C">
              <w:rPr>
                <w:rFonts w:ascii="Arial" w:eastAsia="Times New Roman" w:hAnsi="Arial" w:cs="Arial"/>
                <w:i/>
                <w:iCs/>
                <w:color w:val="auto"/>
                <w:sz w:val="20"/>
                <w:szCs w:val="20"/>
                <w:shd w:val="clear" w:color="auto" w:fill="FFFFFF"/>
              </w:rPr>
              <w:t>IP68</w:t>
            </w:r>
          </w:p>
          <w:p w14:paraId="7FC6D292"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Диаметр камеры не менее </w:t>
            </w:r>
            <w:r w:rsidRPr="0047455C">
              <w:rPr>
                <w:rFonts w:ascii="Arial" w:eastAsia="Times New Roman" w:hAnsi="Arial" w:cs="Arial"/>
                <w:i/>
                <w:iCs/>
                <w:color w:val="auto"/>
                <w:sz w:val="20"/>
                <w:szCs w:val="20"/>
                <w:shd w:val="clear" w:color="auto" w:fill="FFFFFF"/>
              </w:rPr>
              <w:t>23 мм</w:t>
            </w:r>
          </w:p>
          <w:p w14:paraId="09891F68"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Функция записи </w:t>
            </w:r>
            <w:r w:rsidRPr="0047455C">
              <w:rPr>
                <w:rFonts w:ascii="Arial" w:eastAsia="Times New Roman" w:hAnsi="Arial" w:cs="Arial"/>
                <w:i/>
                <w:iCs/>
                <w:color w:val="auto"/>
                <w:sz w:val="20"/>
                <w:szCs w:val="20"/>
                <w:shd w:val="clear" w:color="auto" w:fill="FFFFFF"/>
              </w:rPr>
              <w:t>ЕСТЬ</w:t>
            </w:r>
          </w:p>
          <w:p w14:paraId="6C868FB4"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Воспроизведение </w:t>
            </w:r>
            <w:r w:rsidRPr="0047455C">
              <w:rPr>
                <w:rFonts w:ascii="Arial" w:eastAsia="Times New Roman" w:hAnsi="Arial" w:cs="Arial"/>
                <w:i/>
                <w:iCs/>
                <w:color w:val="auto"/>
                <w:sz w:val="20"/>
                <w:szCs w:val="20"/>
                <w:shd w:val="clear" w:color="auto" w:fill="FFFFFF"/>
              </w:rPr>
              <w:t>ЕСТЬ</w:t>
            </w:r>
          </w:p>
          <w:p w14:paraId="0143CBB4"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Питание </w:t>
            </w:r>
            <w:r w:rsidRPr="0047455C">
              <w:rPr>
                <w:rFonts w:ascii="Arial" w:eastAsia="Times New Roman" w:hAnsi="Arial" w:cs="Arial"/>
                <w:i/>
                <w:iCs/>
                <w:color w:val="auto"/>
                <w:sz w:val="20"/>
                <w:szCs w:val="20"/>
                <w:shd w:val="clear" w:color="auto" w:fill="FFFFFF"/>
              </w:rPr>
              <w:t>батарея или 220В</w:t>
            </w:r>
          </w:p>
          <w:p w14:paraId="20EA6DAB"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Время работы аккумулятора не менее </w:t>
            </w:r>
            <w:r w:rsidRPr="0047455C">
              <w:rPr>
                <w:rFonts w:ascii="Arial" w:eastAsia="Times New Roman" w:hAnsi="Arial" w:cs="Arial"/>
                <w:i/>
                <w:iCs/>
                <w:color w:val="auto"/>
                <w:sz w:val="20"/>
                <w:szCs w:val="20"/>
                <w:shd w:val="clear" w:color="auto" w:fill="FFFFFF"/>
              </w:rPr>
              <w:t>7 часов</w:t>
            </w:r>
          </w:p>
          <w:p w14:paraId="5C7DF237"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Встроенный трансмиттер </w:t>
            </w:r>
            <w:r w:rsidRPr="0047455C">
              <w:rPr>
                <w:rFonts w:ascii="Arial" w:eastAsia="Times New Roman" w:hAnsi="Arial" w:cs="Arial"/>
                <w:i/>
                <w:iCs/>
                <w:color w:val="auto"/>
                <w:sz w:val="20"/>
                <w:szCs w:val="20"/>
                <w:shd w:val="clear" w:color="auto" w:fill="FFFFFF"/>
              </w:rPr>
              <w:t>опция</w:t>
            </w:r>
          </w:p>
          <w:p w14:paraId="66C21D0E" w14:textId="77777777" w:rsidR="0047455C" w:rsidRPr="0047455C" w:rsidRDefault="0047455C" w:rsidP="0047455C">
            <w:pPr>
              <w:spacing w:before="100" w:beforeAutospacing="1"/>
              <w:jc w:val="left"/>
              <w:rPr>
                <w:rFonts w:eastAsia="Times New Roman"/>
                <w:color w:val="auto"/>
                <w:shd w:val="clear" w:color="auto" w:fill="auto"/>
              </w:rPr>
            </w:pPr>
            <w:r w:rsidRPr="0047455C">
              <w:rPr>
                <w:rFonts w:ascii="Arial" w:eastAsia="Times New Roman" w:hAnsi="Arial" w:cs="Arial"/>
                <w:b/>
                <w:bCs/>
                <w:color w:val="auto"/>
                <w:sz w:val="18"/>
                <w:szCs w:val="18"/>
                <w:shd w:val="clear" w:color="auto" w:fill="FFFFFF"/>
              </w:rPr>
              <w:t xml:space="preserve">Счетчик расстояния </w:t>
            </w:r>
            <w:r w:rsidRPr="0047455C">
              <w:rPr>
                <w:rFonts w:ascii="Arial" w:eastAsia="Times New Roman" w:hAnsi="Arial" w:cs="Arial"/>
                <w:i/>
                <w:iCs/>
                <w:color w:val="auto"/>
                <w:sz w:val="20"/>
                <w:szCs w:val="20"/>
                <w:shd w:val="clear" w:color="auto" w:fill="FFFFFF"/>
              </w:rPr>
              <w:t>ЕСТЬ</w:t>
            </w:r>
          </w:p>
          <w:p w14:paraId="3481B37D" w14:textId="77777777" w:rsidR="0047455C" w:rsidRDefault="0047455C" w:rsidP="0047455C">
            <w:pPr>
              <w:spacing w:before="100" w:beforeAutospacing="1" w:after="119"/>
              <w:jc w:val="left"/>
              <w:rPr>
                <w:rFonts w:ascii="Arial" w:eastAsia="Times New Roman" w:hAnsi="Arial" w:cs="Arial"/>
                <w:color w:val="333333"/>
                <w:sz w:val="18"/>
                <w:szCs w:val="18"/>
                <w:shd w:val="clear" w:color="auto" w:fill="FFFFFF"/>
              </w:rPr>
            </w:pPr>
            <w:proofErr w:type="spellStart"/>
            <w:r w:rsidRPr="0047455C">
              <w:rPr>
                <w:rFonts w:ascii="Arial" w:eastAsia="Times New Roman" w:hAnsi="Arial" w:cs="Arial"/>
                <w:b/>
                <w:bCs/>
                <w:color w:val="auto"/>
                <w:sz w:val="18"/>
                <w:szCs w:val="18"/>
                <w:shd w:val="clear" w:color="auto" w:fill="FFFFFF"/>
              </w:rPr>
              <w:t>Автоуровень</w:t>
            </w:r>
            <w:proofErr w:type="spellEnd"/>
            <w:r w:rsidRPr="0047455C">
              <w:rPr>
                <w:rFonts w:ascii="Arial" w:eastAsia="Times New Roman" w:hAnsi="Arial" w:cs="Arial"/>
                <w:b/>
                <w:bCs/>
                <w:color w:val="auto"/>
                <w:sz w:val="18"/>
                <w:szCs w:val="18"/>
                <w:shd w:val="clear" w:color="auto" w:fill="FFFFFF"/>
              </w:rPr>
              <w:t xml:space="preserve"> </w:t>
            </w:r>
            <w:r w:rsidRPr="0047455C">
              <w:rPr>
                <w:rFonts w:ascii="Arial" w:eastAsia="Times New Roman" w:hAnsi="Arial" w:cs="Arial"/>
                <w:i/>
                <w:iCs/>
                <w:color w:val="auto"/>
                <w:sz w:val="20"/>
                <w:szCs w:val="20"/>
                <w:shd w:val="clear" w:color="auto" w:fill="FFFFFF"/>
              </w:rPr>
              <w:t>опция</w:t>
            </w:r>
            <w:r w:rsidRPr="0047455C">
              <w:rPr>
                <w:rFonts w:ascii="Arial" w:eastAsia="Times New Roman" w:hAnsi="Arial" w:cs="Arial"/>
                <w:color w:val="333333"/>
                <w:sz w:val="18"/>
                <w:szCs w:val="18"/>
                <w:shd w:val="clear" w:color="auto" w:fill="FFFFFF"/>
              </w:rPr>
              <w:t xml:space="preserve"> </w:t>
            </w:r>
          </w:p>
          <w:p w14:paraId="3FE187FD" w14:textId="2C6B895E" w:rsidR="0047455C" w:rsidRPr="0047455C" w:rsidRDefault="0047455C" w:rsidP="0047455C">
            <w:pPr>
              <w:spacing w:before="100" w:beforeAutospacing="1" w:after="119"/>
              <w:ind w:right="128"/>
              <w:rPr>
                <w:rFonts w:ascii="Arial" w:eastAsia="Times New Roman" w:hAnsi="Arial" w:cs="Arial"/>
                <w:color w:val="auto"/>
                <w:sz w:val="20"/>
                <w:szCs w:val="20"/>
                <w:shd w:val="clear" w:color="auto" w:fill="auto"/>
              </w:rPr>
            </w:pPr>
            <w:r w:rsidRPr="0047455C">
              <w:rPr>
                <w:rFonts w:ascii="Arial" w:eastAsia="Times New Roman" w:hAnsi="Arial" w:cs="Arial"/>
                <w:color w:val="333333"/>
                <w:sz w:val="20"/>
                <w:szCs w:val="20"/>
                <w:shd w:val="clear" w:color="auto" w:fill="FFFFFF"/>
              </w:rPr>
              <w:t>ГОСТ Р 51558-2014 «Средства и системы охранные телевизионные. Классификация. Общие технические требования. Методы испытаний».</w:t>
            </w:r>
          </w:p>
        </w:tc>
        <w:tc>
          <w:tcPr>
            <w:tcW w:w="850" w:type="dxa"/>
            <w:tcMar>
              <w:top w:w="0" w:type="dxa"/>
              <w:left w:w="28" w:type="dxa"/>
              <w:bottom w:w="0" w:type="dxa"/>
              <w:right w:w="0" w:type="dxa"/>
            </w:tcMar>
            <w:hideMark/>
          </w:tcPr>
          <w:p w14:paraId="4A2ACFF3" w14:textId="77777777" w:rsidR="0047455C" w:rsidRPr="0047455C" w:rsidRDefault="0047455C" w:rsidP="0047455C">
            <w:pPr>
              <w:spacing w:before="100" w:beforeAutospacing="1" w:after="119"/>
              <w:jc w:val="center"/>
              <w:rPr>
                <w:rFonts w:eastAsia="Times New Roman"/>
                <w:color w:val="auto"/>
                <w:spacing w:val="2"/>
                <w:shd w:val="clear" w:color="auto" w:fill="auto"/>
              </w:rPr>
            </w:pPr>
            <w:r w:rsidRPr="0047455C">
              <w:rPr>
                <w:rFonts w:eastAsia="Times New Roman"/>
                <w:color w:val="auto"/>
                <w:spacing w:val="2"/>
                <w:sz w:val="22"/>
                <w:szCs w:val="22"/>
                <w:shd w:val="clear" w:color="auto" w:fill="FFFFFF"/>
              </w:rPr>
              <w:t>шт.</w:t>
            </w:r>
          </w:p>
        </w:tc>
        <w:tc>
          <w:tcPr>
            <w:tcW w:w="851" w:type="dxa"/>
            <w:tcMar>
              <w:top w:w="0" w:type="dxa"/>
              <w:left w:w="28" w:type="dxa"/>
              <w:bottom w:w="0" w:type="dxa"/>
              <w:right w:w="0" w:type="dxa"/>
            </w:tcMar>
            <w:hideMark/>
          </w:tcPr>
          <w:p w14:paraId="67786B5A" w14:textId="77777777" w:rsidR="0047455C" w:rsidRPr="0047455C" w:rsidRDefault="0047455C" w:rsidP="0047455C">
            <w:pPr>
              <w:spacing w:before="100" w:beforeAutospacing="1" w:after="119"/>
              <w:jc w:val="center"/>
              <w:rPr>
                <w:rFonts w:eastAsia="Times New Roman"/>
                <w:color w:val="auto"/>
                <w:shd w:val="clear" w:color="auto" w:fill="auto"/>
              </w:rPr>
            </w:pPr>
            <w:r w:rsidRPr="0047455C">
              <w:rPr>
                <w:rFonts w:eastAsia="Times New Roman"/>
                <w:color w:val="auto"/>
                <w:sz w:val="22"/>
                <w:szCs w:val="22"/>
                <w:shd w:val="clear" w:color="auto" w:fill="FFFFFF"/>
              </w:rPr>
              <w:t>1</w:t>
            </w:r>
          </w:p>
        </w:tc>
      </w:tr>
    </w:tbl>
    <w:p w14:paraId="43B68B42" w14:textId="547E1158" w:rsidR="0047455C" w:rsidRPr="009D372D" w:rsidRDefault="0047455C" w:rsidP="009D372D">
      <w:pPr>
        <w:pStyle w:val="a7"/>
        <w:numPr>
          <w:ilvl w:val="0"/>
          <w:numId w:val="45"/>
        </w:numPr>
        <w:spacing w:before="100" w:beforeAutospacing="1" w:after="0"/>
        <w:ind w:left="0" w:firstLine="567"/>
        <w:rPr>
          <w:rFonts w:ascii="Times New Roman" w:eastAsia="Times New Roman" w:hAnsi="Times New Roman"/>
          <w:color w:val="auto"/>
          <w:sz w:val="24"/>
          <w:szCs w:val="24"/>
          <w:shd w:val="clear" w:color="auto" w:fill="auto"/>
        </w:rPr>
      </w:pPr>
      <w:r w:rsidRPr="009D372D">
        <w:rPr>
          <w:rFonts w:ascii="Times New Roman" w:eastAsia="Times New Roman" w:hAnsi="Times New Roman"/>
          <w:b/>
          <w:bCs/>
          <w:color w:val="auto"/>
          <w:sz w:val="24"/>
          <w:szCs w:val="24"/>
          <w:shd w:val="clear" w:color="auto" w:fill="auto"/>
        </w:rPr>
        <w:t>Общие требования к Товару:</w:t>
      </w:r>
    </w:p>
    <w:p w14:paraId="4D093B77" w14:textId="2C72856E" w:rsidR="0047455C" w:rsidRPr="0047455C" w:rsidRDefault="0047455C" w:rsidP="009D372D">
      <w:pPr>
        <w:ind w:firstLine="567"/>
        <w:rPr>
          <w:rFonts w:eastAsia="Times New Roman"/>
          <w:color w:val="auto"/>
          <w:shd w:val="clear" w:color="auto" w:fill="auto"/>
        </w:rPr>
      </w:pPr>
      <w:r w:rsidRPr="0047455C">
        <w:rPr>
          <w:rFonts w:eastAsia="Times New Roman"/>
          <w:color w:val="auto"/>
          <w:shd w:val="clear" w:color="auto" w:fill="auto"/>
        </w:rPr>
        <w:t>Весь товар должен быть новым, не снятым с длительного хранения, не восстановленным, изготовленным не ранее чем в 2024 году, должен полностью соответствовать требованиям Технического задания.</w:t>
      </w:r>
    </w:p>
    <w:p w14:paraId="763B31EC" w14:textId="77777777" w:rsidR="0047455C" w:rsidRPr="0047455C" w:rsidRDefault="0047455C" w:rsidP="009D372D">
      <w:pPr>
        <w:ind w:firstLine="567"/>
        <w:rPr>
          <w:rFonts w:eastAsia="Times New Roman"/>
          <w:color w:val="auto"/>
          <w:shd w:val="clear" w:color="auto" w:fill="auto"/>
        </w:rPr>
      </w:pPr>
      <w:r w:rsidRPr="0047455C">
        <w:rPr>
          <w:rFonts w:eastAsia="Times New Roman"/>
          <w:color w:val="auto"/>
          <w:shd w:val="clear" w:color="auto" w:fill="FFFFFF"/>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57F727F0" w14:textId="77777777" w:rsidR="0047455C" w:rsidRPr="0047455C" w:rsidRDefault="0047455C" w:rsidP="009D372D">
      <w:pPr>
        <w:ind w:firstLine="567"/>
        <w:rPr>
          <w:rFonts w:eastAsia="Times New Roman"/>
          <w:color w:val="auto"/>
          <w:shd w:val="clear" w:color="auto" w:fill="auto"/>
        </w:rPr>
      </w:pPr>
      <w:r w:rsidRPr="0047455C">
        <w:rPr>
          <w:rFonts w:eastAsia="Times New Roman"/>
          <w:color w:val="auto"/>
          <w:shd w:val="clear" w:color="auto" w:fill="auto"/>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w:t>
      </w:r>
      <w:r w:rsidRPr="0047455C">
        <w:rPr>
          <w:rFonts w:eastAsia="Times New Roman"/>
          <w:color w:val="auto"/>
          <w:shd w:val="clear" w:color="auto" w:fill="auto"/>
        </w:rPr>
        <w:lastRenderedPageBreak/>
        <w:t xml:space="preserve">Упаковка должна обеспечить сохранность товара при транспортировке и погрузочно-разгрузочных работах. </w:t>
      </w:r>
    </w:p>
    <w:p w14:paraId="3FC4101C" w14:textId="77777777" w:rsidR="0047455C" w:rsidRPr="0047455C" w:rsidRDefault="0047455C" w:rsidP="009D372D">
      <w:pPr>
        <w:ind w:firstLine="567"/>
        <w:rPr>
          <w:rFonts w:eastAsia="Times New Roman"/>
          <w:color w:val="auto"/>
          <w:shd w:val="clear" w:color="auto" w:fill="auto"/>
        </w:rPr>
      </w:pPr>
      <w:r w:rsidRPr="0047455C">
        <w:rPr>
          <w:rFonts w:eastAsia="Times New Roman"/>
          <w:color w:val="auto"/>
          <w:shd w:val="clear" w:color="auto" w:fill="auto"/>
        </w:rPr>
        <w:t>4</w:t>
      </w:r>
      <w:r w:rsidRPr="0047455C">
        <w:rPr>
          <w:rFonts w:eastAsia="Times New Roman"/>
          <w:b/>
          <w:bCs/>
          <w:color w:val="auto"/>
          <w:shd w:val="clear" w:color="auto" w:fill="auto"/>
        </w:rPr>
        <w:t>. Условия, место доставки и срок поставки товара:</w:t>
      </w:r>
    </w:p>
    <w:p w14:paraId="6DECC8EF" w14:textId="58726283" w:rsidR="009D372D" w:rsidRDefault="0047455C" w:rsidP="009D372D">
      <w:pPr>
        <w:ind w:firstLine="567"/>
        <w:rPr>
          <w:rFonts w:eastAsia="Times New Roman"/>
          <w:color w:val="auto"/>
          <w:shd w:val="clear" w:color="auto" w:fill="auto"/>
        </w:rPr>
      </w:pPr>
      <w:r w:rsidRPr="0047455C">
        <w:rPr>
          <w:rFonts w:eastAsia="Times New Roman"/>
          <w:color w:val="auto"/>
          <w:shd w:val="clear" w:color="auto" w:fill="auto"/>
        </w:rPr>
        <w:t xml:space="preserve">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 </w:t>
      </w:r>
    </w:p>
    <w:p w14:paraId="5FAAC78E" w14:textId="700FE67B" w:rsidR="0047455C" w:rsidRPr="0047455C" w:rsidRDefault="0047455C" w:rsidP="009D372D">
      <w:pPr>
        <w:ind w:firstLine="567"/>
        <w:rPr>
          <w:rFonts w:eastAsia="Times New Roman"/>
          <w:color w:val="auto"/>
          <w:shd w:val="clear" w:color="auto" w:fill="auto"/>
        </w:rPr>
      </w:pPr>
      <w:r w:rsidRPr="0047455C">
        <w:rPr>
          <w:rFonts w:eastAsia="Times New Roman"/>
          <w:b/>
          <w:bCs/>
          <w:color w:val="auto"/>
          <w:shd w:val="clear" w:color="auto" w:fill="auto"/>
        </w:rPr>
        <w:t>Условия поставки</w:t>
      </w:r>
      <w:r w:rsidRPr="0047455C">
        <w:rPr>
          <w:rFonts w:eastAsia="Times New Roman"/>
          <w:color w:val="auto"/>
          <w:shd w:val="clear" w:color="auto" w:fill="auto"/>
        </w:rPr>
        <w:t>: Поставка товара производится силами и средствами Поставщика в соответствии с условиями Договора.</w:t>
      </w:r>
    </w:p>
    <w:p w14:paraId="338F9614" w14:textId="2FE563F9" w:rsidR="0047455C" w:rsidRPr="0047455C" w:rsidRDefault="0047455C" w:rsidP="0047455C">
      <w:pPr>
        <w:spacing w:before="100" w:beforeAutospacing="1" w:after="198"/>
        <w:ind w:firstLine="567"/>
        <w:rPr>
          <w:rFonts w:eastAsia="Times New Roman"/>
          <w:color w:val="auto"/>
          <w:shd w:val="clear" w:color="auto" w:fill="auto"/>
        </w:rPr>
      </w:pPr>
    </w:p>
    <w:p w14:paraId="134D9F8D"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154C8809"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38705F34"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2869AD9A"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1A077905"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2BC3B9F3"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2EE30A7C"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04FA217C"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4CA12F55"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7CDBB3C9"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28A9EE56" w14:textId="77777777" w:rsidR="0047455C" w:rsidRDefault="0047455C" w:rsidP="009E2206">
      <w:pPr>
        <w:keepNext/>
        <w:keepLines/>
        <w:widowControl w:val="0"/>
        <w:ind w:firstLine="709"/>
        <w:jc w:val="center"/>
        <w:rPr>
          <w:rFonts w:eastAsia="Calibri"/>
          <w:b/>
          <w:color w:val="auto"/>
          <w:shd w:val="clear" w:color="auto" w:fill="auto"/>
          <w:lang w:eastAsia="en-US"/>
        </w:rPr>
      </w:pPr>
    </w:p>
    <w:p w14:paraId="7F2C692D" w14:textId="77777777" w:rsidR="00EA1347" w:rsidRPr="00EA1347" w:rsidRDefault="00EA1347" w:rsidP="009E2206">
      <w:pPr>
        <w:keepNext/>
        <w:keepLines/>
        <w:widowControl w:val="0"/>
        <w:ind w:firstLine="709"/>
        <w:jc w:val="center"/>
        <w:rPr>
          <w:rFonts w:eastAsia="Calibri"/>
          <w:b/>
          <w:color w:val="auto"/>
          <w:sz w:val="10"/>
          <w:szCs w:val="10"/>
          <w:shd w:val="clear" w:color="auto" w:fill="auto"/>
          <w:lang w:eastAsia="en-US"/>
        </w:rPr>
      </w:pPr>
    </w:p>
    <w:p w14:paraId="58027FB2" w14:textId="674278B3" w:rsidR="00EA1347" w:rsidRDefault="00EA1347" w:rsidP="00EA1347">
      <w:pPr>
        <w:keepNext/>
        <w:keepLines/>
        <w:widowControl w:val="0"/>
        <w:ind w:firstLine="567"/>
        <w:rPr>
          <w:rFonts w:eastAsia="Calibri"/>
          <w:b/>
          <w:color w:val="auto"/>
          <w:shd w:val="clear" w:color="auto" w:fill="auto"/>
          <w:lang w:eastAsia="en-US"/>
        </w:rPr>
      </w:pPr>
    </w:p>
    <w:p w14:paraId="0A579D2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5096F97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3679F040"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201C215C"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083065D"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1E2646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A5F0B24"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79370EEC" w14:textId="00928C9A" w:rsidR="0062492C" w:rsidRPr="0062492C" w:rsidRDefault="0062492C" w:rsidP="0062492C">
      <w:pPr>
        <w:widowControl w:val="0"/>
        <w:tabs>
          <w:tab w:val="left" w:pos="426"/>
          <w:tab w:val="left" w:pos="851"/>
        </w:tabs>
        <w:suppressAutoHyphens/>
        <w:spacing w:after="200"/>
        <w:ind w:firstLine="567"/>
        <w:contextualSpacing/>
        <w:rPr>
          <w:rFonts w:eastAsia="Times New Roman"/>
          <w:kern w:val="2"/>
          <w:sz w:val="22"/>
          <w:szCs w:val="22"/>
          <w:shd w:val="clear" w:color="auto" w:fill="auto"/>
          <w:lang w:eastAsia="zh-CN"/>
        </w:rPr>
      </w:pPr>
    </w:p>
    <w:p w14:paraId="6D5816D0" w14:textId="109ABF15" w:rsidR="0062492C" w:rsidRDefault="0062492C" w:rsidP="0062492C">
      <w:pPr>
        <w:keepNext/>
        <w:keepLines/>
        <w:widowControl w:val="0"/>
        <w:ind w:firstLine="567"/>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B96F6ED" w14:textId="77777777" w:rsidR="009D372D" w:rsidRDefault="009D372D" w:rsidP="00881E89">
      <w:pPr>
        <w:jc w:val="center"/>
        <w:rPr>
          <w:rFonts w:eastAsia="Calibri"/>
          <w:b/>
          <w:color w:val="auto"/>
          <w:shd w:val="clear" w:color="auto" w:fill="auto"/>
          <w:lang w:eastAsia="en-US"/>
        </w:rPr>
      </w:pPr>
    </w:p>
    <w:p w14:paraId="5360D496" w14:textId="77777777" w:rsidR="009D372D" w:rsidRPr="009D372D" w:rsidRDefault="009D372D" w:rsidP="009D372D">
      <w:pPr>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Договор № ______</w:t>
      </w:r>
    </w:p>
    <w:p w14:paraId="44C86BE3" w14:textId="77777777" w:rsidR="009D372D" w:rsidRPr="009D372D" w:rsidRDefault="009D372D" w:rsidP="009D372D">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9D372D">
        <w:rPr>
          <w:rFonts w:eastAsia="Andale Sans UI" w:cs="Tahoma"/>
          <w:b/>
          <w:color w:val="auto"/>
          <w:kern w:val="3"/>
          <w:shd w:val="clear" w:color="auto" w:fill="auto"/>
          <w:lang w:val="de-DE" w:eastAsia="ja-JP" w:bidi="fa-IR"/>
        </w:rPr>
        <w:t>на</w:t>
      </w:r>
      <w:proofErr w:type="spellEnd"/>
      <w:r w:rsidRPr="009D372D">
        <w:rPr>
          <w:rFonts w:eastAsia="Andale Sans UI" w:cs="Tahoma"/>
          <w:b/>
          <w:color w:val="auto"/>
          <w:kern w:val="3"/>
          <w:shd w:val="clear" w:color="auto" w:fill="auto"/>
          <w:lang w:val="de-DE" w:eastAsia="ja-JP" w:bidi="fa-IR"/>
        </w:rPr>
        <w:t xml:space="preserve"> </w:t>
      </w:r>
      <w:r w:rsidRPr="009D372D">
        <w:rPr>
          <w:rFonts w:eastAsia="Andale Sans UI" w:cs="Tahoma"/>
          <w:b/>
          <w:color w:val="auto"/>
          <w:kern w:val="3"/>
          <w:shd w:val="clear" w:color="auto" w:fill="auto"/>
          <w:lang w:eastAsia="ja-JP" w:bidi="fa-IR"/>
        </w:rPr>
        <w:t xml:space="preserve">поставку системы </w:t>
      </w:r>
      <w:proofErr w:type="spellStart"/>
      <w:r w:rsidRPr="009D372D">
        <w:rPr>
          <w:rFonts w:eastAsia="Andale Sans UI" w:cs="Tahoma"/>
          <w:b/>
          <w:color w:val="auto"/>
          <w:kern w:val="3"/>
          <w:shd w:val="clear" w:color="auto" w:fill="auto"/>
          <w:lang w:eastAsia="ja-JP" w:bidi="fa-IR"/>
        </w:rPr>
        <w:t>телеинспекции</w:t>
      </w:r>
      <w:proofErr w:type="spellEnd"/>
    </w:p>
    <w:p w14:paraId="57DFC4CC" w14:textId="77777777" w:rsidR="009D372D" w:rsidRPr="009D372D" w:rsidRDefault="009D372D" w:rsidP="009D372D">
      <w:pPr>
        <w:jc w:val="left"/>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г. Йошкар-Ола            </w:t>
      </w:r>
      <w:r w:rsidRPr="009D372D">
        <w:rPr>
          <w:rFonts w:eastAsia="Times New Roman"/>
          <w:color w:val="auto"/>
          <w:sz w:val="22"/>
          <w:szCs w:val="22"/>
          <w:shd w:val="clear" w:color="auto" w:fill="auto"/>
        </w:rPr>
        <w:tab/>
      </w:r>
      <w:r w:rsidRPr="009D372D">
        <w:rPr>
          <w:rFonts w:eastAsia="Times New Roman"/>
          <w:color w:val="auto"/>
          <w:sz w:val="22"/>
          <w:szCs w:val="22"/>
          <w:shd w:val="clear" w:color="auto" w:fill="auto"/>
        </w:rPr>
        <w:tab/>
      </w:r>
      <w:r w:rsidRPr="009D372D">
        <w:rPr>
          <w:rFonts w:eastAsia="Times New Roman"/>
          <w:color w:val="auto"/>
          <w:sz w:val="22"/>
          <w:szCs w:val="22"/>
          <w:shd w:val="clear" w:color="auto" w:fill="auto"/>
        </w:rPr>
        <w:tab/>
      </w:r>
      <w:r w:rsidRPr="009D372D">
        <w:rPr>
          <w:rFonts w:eastAsia="Times New Roman"/>
          <w:color w:val="auto"/>
          <w:sz w:val="22"/>
          <w:szCs w:val="22"/>
          <w:shd w:val="clear" w:color="auto" w:fill="auto"/>
        </w:rPr>
        <w:tab/>
      </w:r>
      <w:r w:rsidRPr="009D372D">
        <w:rPr>
          <w:rFonts w:eastAsia="Times New Roman"/>
          <w:color w:val="auto"/>
          <w:sz w:val="22"/>
          <w:szCs w:val="22"/>
          <w:shd w:val="clear" w:color="auto" w:fill="auto"/>
        </w:rPr>
        <w:tab/>
      </w:r>
      <w:r w:rsidRPr="009D372D">
        <w:rPr>
          <w:rFonts w:eastAsia="Times New Roman"/>
          <w:color w:val="auto"/>
          <w:sz w:val="22"/>
          <w:szCs w:val="22"/>
          <w:shd w:val="clear" w:color="auto" w:fill="auto"/>
        </w:rPr>
        <w:tab/>
      </w:r>
      <w:r w:rsidRPr="009D372D">
        <w:rPr>
          <w:rFonts w:eastAsia="Times New Roman"/>
          <w:color w:val="auto"/>
          <w:sz w:val="22"/>
          <w:szCs w:val="22"/>
          <w:shd w:val="clear" w:color="auto" w:fill="auto"/>
        </w:rPr>
        <w:tab/>
      </w:r>
      <w:r w:rsidRPr="009D372D">
        <w:rPr>
          <w:rFonts w:eastAsia="Times New Roman"/>
          <w:color w:val="auto"/>
          <w:sz w:val="22"/>
          <w:szCs w:val="22"/>
          <w:shd w:val="clear" w:color="auto" w:fill="auto"/>
        </w:rPr>
        <w:tab/>
      </w:r>
      <w:proofErr w:type="gramStart"/>
      <w:r w:rsidRPr="009D372D">
        <w:rPr>
          <w:rFonts w:eastAsia="Times New Roman"/>
          <w:color w:val="auto"/>
          <w:sz w:val="22"/>
          <w:szCs w:val="22"/>
          <w:shd w:val="clear" w:color="auto" w:fill="auto"/>
        </w:rPr>
        <w:tab/>
        <w:t xml:space="preserve">  «</w:t>
      </w:r>
      <w:proofErr w:type="gramEnd"/>
      <w:r w:rsidRPr="009D372D">
        <w:rPr>
          <w:rFonts w:eastAsia="Times New Roman"/>
          <w:color w:val="auto"/>
          <w:sz w:val="22"/>
          <w:szCs w:val="22"/>
          <w:shd w:val="clear" w:color="auto" w:fill="auto"/>
        </w:rPr>
        <w:t>___»  ________ 2025  г.</w:t>
      </w:r>
    </w:p>
    <w:p w14:paraId="3E8D9E13" w14:textId="77777777" w:rsidR="009D372D" w:rsidRPr="009D372D" w:rsidRDefault="009D372D" w:rsidP="009D372D">
      <w:pPr>
        <w:jc w:val="left"/>
        <w:rPr>
          <w:rFonts w:eastAsia="Times New Roman"/>
          <w:color w:val="4F81BD"/>
          <w:sz w:val="22"/>
          <w:szCs w:val="22"/>
          <w:shd w:val="clear" w:color="auto" w:fill="auto"/>
        </w:rPr>
      </w:pPr>
    </w:p>
    <w:p w14:paraId="59F6222E" w14:textId="77777777" w:rsidR="009D372D" w:rsidRPr="009D372D" w:rsidRDefault="009D372D" w:rsidP="009D372D">
      <w:pPr>
        <w:keepNext/>
        <w:keepLines/>
        <w:suppressAutoHyphens/>
        <w:ind w:firstLine="709"/>
        <w:rPr>
          <w:rFonts w:eastAsia="Calibri"/>
          <w:bCs/>
          <w:color w:val="000000"/>
          <w:sz w:val="22"/>
          <w:szCs w:val="22"/>
          <w:shd w:val="clear" w:color="auto" w:fill="auto"/>
          <w:lang w:eastAsia="zh-CN"/>
        </w:rPr>
      </w:pPr>
      <w:r w:rsidRPr="009D372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528A3266" w14:textId="77777777" w:rsidR="009D372D" w:rsidRPr="009D372D" w:rsidRDefault="009D372D" w:rsidP="009D372D">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1ABC5E48" w14:textId="77777777" w:rsidR="009D372D" w:rsidRPr="009D372D" w:rsidRDefault="009D372D" w:rsidP="009D372D">
      <w:pPr>
        <w:widowControl w:val="0"/>
        <w:autoSpaceDE w:val="0"/>
        <w:autoSpaceDN w:val="0"/>
        <w:adjustRightInd w:val="0"/>
        <w:ind w:firstLine="709"/>
        <w:jc w:val="center"/>
        <w:rPr>
          <w:rFonts w:eastAsia="Times New Roman"/>
          <w:b/>
          <w:bCs/>
          <w:color w:val="auto"/>
          <w:sz w:val="22"/>
          <w:szCs w:val="22"/>
          <w:shd w:val="clear" w:color="auto" w:fill="auto"/>
        </w:rPr>
      </w:pPr>
      <w:r w:rsidRPr="009D372D">
        <w:rPr>
          <w:rFonts w:eastAsia="Times New Roman"/>
          <w:b/>
          <w:bCs/>
          <w:color w:val="auto"/>
          <w:sz w:val="22"/>
          <w:szCs w:val="22"/>
          <w:shd w:val="clear" w:color="auto" w:fill="auto"/>
        </w:rPr>
        <w:t>1. ПРЕДМЕТ ДОГОВОРА</w:t>
      </w:r>
    </w:p>
    <w:p w14:paraId="4779A0DC" w14:textId="77777777" w:rsidR="009D372D" w:rsidRPr="009D372D" w:rsidRDefault="009D372D" w:rsidP="009D372D">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Поставщик обязуется осуществить поставку системы </w:t>
      </w:r>
      <w:proofErr w:type="spellStart"/>
      <w:r w:rsidRPr="009D372D">
        <w:rPr>
          <w:rFonts w:eastAsia="Times New Roman"/>
          <w:color w:val="auto"/>
          <w:sz w:val="22"/>
          <w:szCs w:val="22"/>
          <w:shd w:val="clear" w:color="auto" w:fill="auto"/>
        </w:rPr>
        <w:t>телеинспекции</w:t>
      </w:r>
      <w:proofErr w:type="spellEnd"/>
      <w:r w:rsidRPr="009D372D">
        <w:rPr>
          <w:rFonts w:eastAsia="Times New Roman"/>
          <w:color w:val="auto"/>
          <w:sz w:val="22"/>
          <w:szCs w:val="22"/>
          <w:shd w:val="clear" w:color="auto" w:fill="auto"/>
        </w:rPr>
        <w:t>,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201CF450"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1.2. Поставляемый Товар должен быть новым, не снятым с длительного хранения, не восстановленным, оригинальным (фирмы-производителя) изготовленным не ранее, чем в 2024 году и соответствовать требованиям, указанным в Техническом задании. </w:t>
      </w:r>
    </w:p>
    <w:p w14:paraId="11D5531E"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3FE26643" w14:textId="77777777" w:rsidR="009D372D" w:rsidRPr="009D372D" w:rsidRDefault="009D372D" w:rsidP="009D372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6B79F34D"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качества завода-изготовителя на Товар) Товара, оформленными в соответствии с действующим законодательством Российской Федерации.</w:t>
      </w:r>
    </w:p>
    <w:p w14:paraId="4077BE71" w14:textId="77777777" w:rsidR="009D372D" w:rsidRPr="009D372D" w:rsidRDefault="009D372D" w:rsidP="009D372D">
      <w:pPr>
        <w:ind w:firstLine="709"/>
        <w:rPr>
          <w:rFonts w:eastAsia="Times New Roman"/>
          <w:color w:val="auto"/>
          <w:shd w:val="clear" w:color="auto" w:fill="auto"/>
        </w:rPr>
      </w:pPr>
    </w:p>
    <w:p w14:paraId="4CD1DD6D" w14:textId="77777777" w:rsidR="009D372D" w:rsidRPr="009D372D" w:rsidRDefault="009D372D" w:rsidP="009D372D">
      <w:pPr>
        <w:autoSpaceDE w:val="0"/>
        <w:autoSpaceDN w:val="0"/>
        <w:adjustRightInd w:val="0"/>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2. ЦЕНА ДОГОВОРА</w:t>
      </w:r>
    </w:p>
    <w:p w14:paraId="2A28796A" w14:textId="77777777" w:rsidR="009D372D" w:rsidRPr="009D372D" w:rsidRDefault="009D372D" w:rsidP="009D372D">
      <w:pPr>
        <w:tabs>
          <w:tab w:val="left" w:pos="709"/>
        </w:tabs>
        <w:ind w:firstLine="709"/>
        <w:rPr>
          <w:rFonts w:eastAsia="Times New Roman"/>
          <w:snapToGrid w:val="0"/>
          <w:color w:val="auto"/>
          <w:sz w:val="22"/>
          <w:szCs w:val="22"/>
          <w:shd w:val="clear" w:color="auto" w:fill="auto"/>
        </w:rPr>
      </w:pPr>
      <w:r w:rsidRPr="009D372D">
        <w:rPr>
          <w:rFonts w:eastAsia="Times New Roman"/>
          <w:snapToGrid w:val="0"/>
          <w:color w:val="auto"/>
          <w:sz w:val="22"/>
          <w:szCs w:val="22"/>
          <w:shd w:val="clear" w:color="auto" w:fill="auto"/>
        </w:rPr>
        <w:t xml:space="preserve">2.1. Цена Договора </w:t>
      </w:r>
      <w:r w:rsidRPr="009D372D">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9D372D">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9D372D">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9D372D">
        <w:rPr>
          <w:rFonts w:eastAsia="Times New Roman"/>
          <w:snapToGrid w:val="0"/>
          <w:color w:val="auto"/>
          <w:sz w:val="22"/>
          <w:szCs w:val="22"/>
          <w:shd w:val="clear" w:color="auto" w:fill="auto"/>
        </w:rPr>
        <w:t>).</w:t>
      </w:r>
    </w:p>
    <w:p w14:paraId="6DC690AD" w14:textId="77777777" w:rsidR="009D372D" w:rsidRPr="009D372D" w:rsidRDefault="009D372D" w:rsidP="009D372D">
      <w:pPr>
        <w:widowControl w:val="0"/>
        <w:tabs>
          <w:tab w:val="left" w:pos="709"/>
        </w:tabs>
        <w:ind w:firstLine="709"/>
        <w:rPr>
          <w:rFonts w:eastAsia="Times New Roman"/>
          <w:snapToGrid w:val="0"/>
          <w:color w:val="auto"/>
          <w:sz w:val="22"/>
          <w:szCs w:val="22"/>
          <w:shd w:val="clear" w:color="auto" w:fill="auto"/>
        </w:rPr>
      </w:pPr>
      <w:r w:rsidRPr="009D372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75A92D63"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2.3. Источник финансирования Договора – собственные средства МУП «Водоканал».</w:t>
      </w:r>
    </w:p>
    <w:p w14:paraId="763F2892" w14:textId="77777777" w:rsidR="009D372D" w:rsidRPr="009D372D" w:rsidRDefault="009D372D" w:rsidP="009D372D">
      <w:pPr>
        <w:tabs>
          <w:tab w:val="left" w:pos="720"/>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2.4. </w:t>
      </w:r>
      <w:r w:rsidRPr="009D372D">
        <w:rPr>
          <w:rFonts w:eastAsia="Times New Roman"/>
          <w:color w:val="000000"/>
          <w:sz w:val="22"/>
          <w:szCs w:val="22"/>
          <w:shd w:val="clear" w:color="auto" w:fill="auto"/>
        </w:rPr>
        <w:t>Цена Товара включает в себя стоимость Товара</w:t>
      </w:r>
      <w:r w:rsidRPr="009D372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700461BF" w14:textId="77777777" w:rsidR="009D372D" w:rsidRPr="009D372D" w:rsidRDefault="009D372D" w:rsidP="009D372D">
      <w:pPr>
        <w:ind w:firstLine="709"/>
        <w:rPr>
          <w:rFonts w:eastAsia="Times New Roman"/>
          <w:bCs/>
          <w:color w:val="auto"/>
          <w:sz w:val="22"/>
          <w:szCs w:val="22"/>
          <w:shd w:val="clear" w:color="auto" w:fill="auto"/>
        </w:rPr>
      </w:pPr>
      <w:r w:rsidRPr="009D372D">
        <w:rPr>
          <w:rFonts w:eastAsia="Times New Roman"/>
          <w:color w:val="auto"/>
          <w:sz w:val="22"/>
          <w:szCs w:val="22"/>
          <w:shd w:val="clear" w:color="auto" w:fill="auto"/>
        </w:rPr>
        <w:t xml:space="preserve">2.5. </w:t>
      </w:r>
      <w:r w:rsidRPr="009D372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7326CE33" w14:textId="77777777" w:rsidR="009D372D" w:rsidRPr="009D372D" w:rsidRDefault="009D372D" w:rsidP="009D372D">
      <w:pPr>
        <w:autoSpaceDE w:val="0"/>
        <w:autoSpaceDN w:val="0"/>
        <w:adjustRightInd w:val="0"/>
        <w:ind w:firstLine="709"/>
        <w:rPr>
          <w:rFonts w:eastAsia="Calibri"/>
          <w:color w:val="auto"/>
          <w:sz w:val="22"/>
          <w:szCs w:val="22"/>
          <w:shd w:val="clear" w:color="auto" w:fill="auto"/>
          <w:lang w:eastAsia="en-US"/>
        </w:rPr>
      </w:pPr>
      <w:r w:rsidRPr="009D372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9D372D">
        <w:rPr>
          <w:rFonts w:eastAsia="Times New Roman"/>
          <w:bCs/>
          <w:color w:val="auto"/>
          <w:sz w:val="22"/>
          <w:szCs w:val="22"/>
          <w:shd w:val="clear" w:color="auto" w:fill="auto"/>
        </w:rPr>
        <w:t>без изменения</w:t>
      </w:r>
      <w:proofErr w:type="gramEnd"/>
      <w:r w:rsidRPr="009D372D">
        <w:rPr>
          <w:rFonts w:eastAsia="Times New Roman"/>
          <w:bCs/>
          <w:color w:val="auto"/>
          <w:sz w:val="22"/>
          <w:szCs w:val="22"/>
          <w:shd w:val="clear" w:color="auto" w:fill="auto"/>
        </w:rPr>
        <w:t xml:space="preserve"> предусмотренных Договором количества Товара</w:t>
      </w:r>
      <w:r w:rsidRPr="009D372D">
        <w:rPr>
          <w:rFonts w:eastAsia="Calibri"/>
          <w:color w:val="auto"/>
          <w:sz w:val="22"/>
          <w:szCs w:val="22"/>
          <w:shd w:val="clear" w:color="auto" w:fill="auto"/>
          <w:lang w:eastAsia="en-US"/>
        </w:rPr>
        <w:t>, качества поставляемого Товара и иных условий Договора.</w:t>
      </w:r>
    </w:p>
    <w:p w14:paraId="32C1776F"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30FAF5F" w14:textId="77777777" w:rsidR="009D372D" w:rsidRPr="009D372D" w:rsidRDefault="009D372D" w:rsidP="009D372D">
      <w:pPr>
        <w:autoSpaceDE w:val="0"/>
        <w:autoSpaceDN w:val="0"/>
        <w:adjustRightInd w:val="0"/>
        <w:ind w:firstLine="709"/>
        <w:rPr>
          <w:rFonts w:eastAsia="Calibri"/>
          <w:color w:val="auto"/>
          <w:sz w:val="22"/>
          <w:szCs w:val="22"/>
          <w:shd w:val="clear" w:color="auto" w:fill="auto"/>
          <w:lang w:eastAsia="en-US"/>
        </w:rPr>
      </w:pPr>
      <w:r w:rsidRPr="009D372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9D372D">
        <w:rPr>
          <w:rFonts w:eastAsia="Calibri"/>
          <w:color w:val="auto"/>
          <w:sz w:val="22"/>
          <w:szCs w:val="22"/>
          <w:shd w:val="clear" w:color="auto" w:fill="auto"/>
          <w:lang w:eastAsia="en-US"/>
        </w:rPr>
        <w:t xml:space="preserve">из установленной в Договоре цены единицы Товара, </w:t>
      </w:r>
      <w:r w:rsidRPr="009D372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4BC7A561" w14:textId="77777777" w:rsidR="009D372D" w:rsidRPr="009D372D" w:rsidRDefault="009D372D" w:rsidP="009D372D">
      <w:pPr>
        <w:tabs>
          <w:tab w:val="left" w:pos="720"/>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5205A39" w14:textId="77777777" w:rsidR="009D372D" w:rsidRPr="009D372D" w:rsidRDefault="009D372D" w:rsidP="009D372D">
      <w:pPr>
        <w:tabs>
          <w:tab w:val="left" w:pos="720"/>
        </w:tabs>
        <w:ind w:firstLine="720"/>
        <w:rPr>
          <w:rFonts w:eastAsia="Times New Roman"/>
          <w:color w:val="auto"/>
          <w:sz w:val="22"/>
          <w:szCs w:val="22"/>
          <w:shd w:val="clear" w:color="auto" w:fill="auto"/>
        </w:rPr>
      </w:pPr>
    </w:p>
    <w:p w14:paraId="05320A56" w14:textId="77777777" w:rsidR="009D372D" w:rsidRPr="009D372D" w:rsidRDefault="009D372D" w:rsidP="009D372D">
      <w:pPr>
        <w:widowControl w:val="0"/>
        <w:tabs>
          <w:tab w:val="left" w:pos="709"/>
        </w:tabs>
        <w:suppressAutoHyphens/>
        <w:ind w:firstLine="720"/>
        <w:jc w:val="center"/>
        <w:rPr>
          <w:rFonts w:eastAsia="Arial"/>
          <w:b/>
          <w:color w:val="auto"/>
          <w:sz w:val="22"/>
          <w:szCs w:val="22"/>
          <w:shd w:val="clear" w:color="auto" w:fill="auto"/>
          <w:lang w:eastAsia="ar-SA"/>
        </w:rPr>
      </w:pPr>
      <w:r w:rsidRPr="009D372D">
        <w:rPr>
          <w:rFonts w:eastAsia="Arial"/>
          <w:b/>
          <w:color w:val="auto"/>
          <w:sz w:val="22"/>
          <w:szCs w:val="22"/>
          <w:shd w:val="clear" w:color="auto" w:fill="auto"/>
          <w:lang w:eastAsia="ar-SA"/>
        </w:rPr>
        <w:t>3. ПОРЯДОК РАСЧЕТОВ</w:t>
      </w:r>
    </w:p>
    <w:p w14:paraId="6BC33F9C"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3C6C309E"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D91FB70" w14:textId="77777777" w:rsidR="009D372D" w:rsidRPr="009D372D" w:rsidRDefault="009D372D" w:rsidP="009D372D">
      <w:pPr>
        <w:ind w:firstLine="709"/>
        <w:rPr>
          <w:rFonts w:eastAsia="Times New Roman"/>
          <w:b/>
          <w:color w:val="auto"/>
          <w:sz w:val="22"/>
          <w:shd w:val="clear" w:color="auto" w:fill="auto"/>
        </w:rPr>
      </w:pPr>
    </w:p>
    <w:p w14:paraId="0467A998" w14:textId="77777777" w:rsidR="009D372D" w:rsidRPr="009D372D" w:rsidRDefault="009D372D" w:rsidP="009D372D">
      <w:pPr>
        <w:tabs>
          <w:tab w:val="left" w:pos="709"/>
          <w:tab w:val="left" w:pos="1134"/>
        </w:tabs>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4. ПРАВА И ОБЯЗАННОСТИ СТОРОН</w:t>
      </w:r>
    </w:p>
    <w:p w14:paraId="17E1DEA6"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b/>
          <w:color w:val="auto"/>
          <w:sz w:val="22"/>
          <w:szCs w:val="22"/>
          <w:shd w:val="clear" w:color="auto" w:fill="auto"/>
        </w:rPr>
        <w:t>4.1.</w:t>
      </w:r>
      <w:r w:rsidRPr="009D372D">
        <w:rPr>
          <w:rFonts w:eastAsia="Times New Roman"/>
          <w:color w:val="auto"/>
          <w:sz w:val="22"/>
          <w:szCs w:val="22"/>
          <w:shd w:val="clear" w:color="auto" w:fill="auto"/>
        </w:rPr>
        <w:t xml:space="preserve"> З</w:t>
      </w:r>
      <w:r w:rsidRPr="009D372D">
        <w:rPr>
          <w:rFonts w:eastAsia="Times New Roman"/>
          <w:b/>
          <w:color w:val="auto"/>
          <w:sz w:val="22"/>
          <w:szCs w:val="22"/>
          <w:shd w:val="clear" w:color="auto" w:fill="auto"/>
        </w:rPr>
        <w:t>аказчик вправе</w:t>
      </w:r>
      <w:r w:rsidRPr="009D372D">
        <w:rPr>
          <w:rFonts w:eastAsia="Times New Roman"/>
          <w:color w:val="auto"/>
          <w:sz w:val="22"/>
          <w:szCs w:val="22"/>
          <w:shd w:val="clear" w:color="auto" w:fill="auto"/>
        </w:rPr>
        <w:t>:</w:t>
      </w:r>
    </w:p>
    <w:p w14:paraId="4F274325"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3047CF2A"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DE3473D"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2330C5DB" w14:textId="77777777" w:rsidR="009D372D" w:rsidRPr="009D372D" w:rsidRDefault="009D372D" w:rsidP="009D372D">
      <w:pPr>
        <w:widowControl w:val="0"/>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1231C1B" w14:textId="77777777" w:rsidR="009D372D" w:rsidRPr="009D372D" w:rsidRDefault="009D372D" w:rsidP="009D372D">
      <w:pPr>
        <w:widowControl w:val="0"/>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5AF9FE77"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4.1.6. Требовать возмещения убытков, причиненных по вине Поставщика.</w:t>
      </w:r>
    </w:p>
    <w:p w14:paraId="43A40016"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hd w:val="clear" w:color="auto" w:fill="auto"/>
        </w:rPr>
        <w:t xml:space="preserve">4.1.7. </w:t>
      </w:r>
      <w:r w:rsidRPr="009D372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05A41234"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b/>
          <w:color w:val="auto"/>
          <w:sz w:val="22"/>
          <w:szCs w:val="22"/>
          <w:shd w:val="clear" w:color="auto" w:fill="auto"/>
        </w:rPr>
        <w:t>4.2. Заказчик обязан</w:t>
      </w:r>
      <w:r w:rsidRPr="009D372D">
        <w:rPr>
          <w:rFonts w:eastAsia="Times New Roman"/>
          <w:color w:val="auto"/>
          <w:sz w:val="22"/>
          <w:szCs w:val="22"/>
          <w:shd w:val="clear" w:color="auto" w:fill="auto"/>
        </w:rPr>
        <w:t>:</w:t>
      </w:r>
    </w:p>
    <w:p w14:paraId="025B0FF0"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7A7F22C1"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7A654BA2"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1B1390FF"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58AE45F3"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30BE67C6"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39FF15F"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9FB8633"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b/>
          <w:color w:val="auto"/>
          <w:sz w:val="22"/>
          <w:szCs w:val="22"/>
          <w:shd w:val="clear" w:color="auto" w:fill="auto"/>
        </w:rPr>
        <w:t>4.3. Поставщик вправе</w:t>
      </w:r>
      <w:r w:rsidRPr="009D372D">
        <w:rPr>
          <w:rFonts w:eastAsia="Times New Roman"/>
          <w:color w:val="auto"/>
          <w:sz w:val="22"/>
          <w:szCs w:val="22"/>
          <w:shd w:val="clear" w:color="auto" w:fill="auto"/>
        </w:rPr>
        <w:t>:</w:t>
      </w:r>
    </w:p>
    <w:p w14:paraId="415857AD" w14:textId="77777777" w:rsidR="009D372D" w:rsidRPr="009D372D" w:rsidRDefault="009D372D" w:rsidP="009D372D">
      <w:pPr>
        <w:widowControl w:val="0"/>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lastRenderedPageBreak/>
        <w:t>4.3.1. Требовать своевременной оплаты поставленного Товара.</w:t>
      </w:r>
    </w:p>
    <w:p w14:paraId="75285924"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27F0BD5B"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b/>
          <w:color w:val="auto"/>
          <w:sz w:val="22"/>
          <w:szCs w:val="22"/>
          <w:shd w:val="clear" w:color="auto" w:fill="auto"/>
        </w:rPr>
        <w:t>4.4. Поставщик обязан</w:t>
      </w:r>
      <w:r w:rsidRPr="009D372D">
        <w:rPr>
          <w:rFonts w:eastAsia="Times New Roman"/>
          <w:color w:val="auto"/>
          <w:sz w:val="22"/>
          <w:szCs w:val="22"/>
          <w:shd w:val="clear" w:color="auto" w:fill="auto"/>
        </w:rPr>
        <w:t>:</w:t>
      </w:r>
    </w:p>
    <w:p w14:paraId="599D0886" w14:textId="77777777" w:rsidR="009D372D" w:rsidRPr="009D372D" w:rsidRDefault="009D372D" w:rsidP="009D372D">
      <w:pPr>
        <w:tabs>
          <w:tab w:val="left" w:pos="630"/>
          <w:tab w:val="left" w:pos="709"/>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9D372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785CECEB" w14:textId="77777777" w:rsidR="009D372D" w:rsidRPr="009D372D" w:rsidRDefault="009D372D" w:rsidP="009D372D">
      <w:pPr>
        <w:tabs>
          <w:tab w:val="left" w:pos="709"/>
        </w:tabs>
        <w:autoSpaceDE w:val="0"/>
        <w:autoSpaceDN w:val="0"/>
        <w:adjustRightInd w:val="0"/>
        <w:ind w:firstLine="709"/>
        <w:rPr>
          <w:rFonts w:eastAsia="Times New Roman"/>
          <w:b/>
          <w:color w:val="auto"/>
          <w:sz w:val="22"/>
          <w:szCs w:val="22"/>
          <w:shd w:val="clear" w:color="auto" w:fill="auto"/>
        </w:rPr>
      </w:pPr>
      <w:r w:rsidRPr="009D372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FF9F752"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391D9AF"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4.4.4. Гарантировать качество Товара.</w:t>
      </w:r>
    </w:p>
    <w:p w14:paraId="1D58E0B3"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5B0E97F"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4.4.6.</w:t>
      </w:r>
      <w:r w:rsidRPr="009D372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EFAAF5D"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122650F0"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62FBCBF8"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0CCDF8D" w14:textId="77777777" w:rsidR="009D372D" w:rsidRPr="009D372D" w:rsidRDefault="009D372D" w:rsidP="009D372D">
      <w:pPr>
        <w:autoSpaceDE w:val="0"/>
        <w:autoSpaceDN w:val="0"/>
        <w:adjustRightInd w:val="0"/>
        <w:ind w:firstLine="709"/>
        <w:rPr>
          <w:rFonts w:eastAsia="Times New Roman"/>
          <w:b/>
          <w:color w:val="auto"/>
          <w:sz w:val="22"/>
          <w:szCs w:val="22"/>
          <w:shd w:val="clear" w:color="auto" w:fill="auto"/>
        </w:rPr>
      </w:pPr>
    </w:p>
    <w:p w14:paraId="7EA92B17" w14:textId="77777777" w:rsidR="009D372D" w:rsidRPr="009D372D" w:rsidRDefault="009D372D" w:rsidP="009D372D">
      <w:pPr>
        <w:shd w:val="clear" w:color="auto" w:fill="FFFFFF"/>
        <w:tabs>
          <w:tab w:val="left" w:pos="709"/>
        </w:tabs>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5. СРОК, МЕСТО И УСЛОВИЯ ПОСТАВКИ</w:t>
      </w:r>
    </w:p>
    <w:p w14:paraId="3AE70FC3"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5.1. Срок поставки Товара: Поставка Товара осуществляется в течение 60-ти рабочих дней с момента заключения Договора.</w:t>
      </w:r>
    </w:p>
    <w:p w14:paraId="4D546FCD" w14:textId="77777777" w:rsidR="009D372D" w:rsidRPr="009D372D" w:rsidRDefault="009D372D" w:rsidP="009D372D">
      <w:pPr>
        <w:suppressAutoHyphen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5.2. Поставка Товара осуществляется силами и за счет Поставщика. </w:t>
      </w:r>
    </w:p>
    <w:p w14:paraId="3B51DBA6" w14:textId="77777777" w:rsidR="009D372D" w:rsidRPr="009D372D" w:rsidRDefault="009D372D" w:rsidP="009D372D">
      <w:pPr>
        <w:suppressAutoHyphen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Место поставки: РМЭ, г. Йошкар-Ола, ул. Дружбы, д. 2 (далее – место поставки).</w:t>
      </w:r>
    </w:p>
    <w:p w14:paraId="4E64306B" w14:textId="77777777" w:rsidR="009D372D" w:rsidRPr="009D372D" w:rsidRDefault="009D372D" w:rsidP="009D372D">
      <w:pPr>
        <w:suppressAutoHyphen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74A24CCA" w14:textId="77777777" w:rsidR="009D372D" w:rsidRPr="009D372D" w:rsidRDefault="009D372D" w:rsidP="009D372D">
      <w:pPr>
        <w:suppressAutoHyphens/>
        <w:ind w:firstLine="709"/>
        <w:rPr>
          <w:rFonts w:eastAsia="Times New Roman"/>
          <w:color w:val="000000"/>
          <w:sz w:val="22"/>
          <w:szCs w:val="22"/>
          <w:shd w:val="clear" w:color="auto" w:fill="auto"/>
          <w:lang w:eastAsia="ar-SA"/>
        </w:rPr>
      </w:pPr>
    </w:p>
    <w:p w14:paraId="1168CC02" w14:textId="77777777" w:rsidR="009D372D" w:rsidRPr="009D372D" w:rsidRDefault="009D372D" w:rsidP="009D372D">
      <w:pPr>
        <w:tabs>
          <w:tab w:val="left" w:pos="709"/>
        </w:tabs>
        <w:ind w:firstLine="709"/>
        <w:jc w:val="center"/>
        <w:rPr>
          <w:rFonts w:eastAsia="Times New Roman"/>
          <w:color w:val="auto"/>
          <w:sz w:val="22"/>
          <w:szCs w:val="22"/>
          <w:shd w:val="clear" w:color="auto" w:fill="auto"/>
        </w:rPr>
      </w:pPr>
      <w:r w:rsidRPr="009D372D">
        <w:rPr>
          <w:rFonts w:eastAsia="Times New Roman"/>
          <w:b/>
          <w:color w:val="auto"/>
          <w:sz w:val="22"/>
          <w:szCs w:val="22"/>
          <w:shd w:val="clear" w:color="auto" w:fill="auto"/>
        </w:rPr>
        <w:t xml:space="preserve">6. ПОРЯДОК СДАЧИ-ПРИЕМКИ ТОВАРА </w:t>
      </w:r>
      <w:r w:rsidRPr="009D372D">
        <w:rPr>
          <w:rFonts w:eastAsia="Times New Roman"/>
          <w:b/>
          <w:color w:val="auto"/>
          <w:sz w:val="22"/>
          <w:szCs w:val="22"/>
          <w:shd w:val="clear" w:color="auto" w:fill="auto"/>
        </w:rPr>
        <w:tab/>
      </w:r>
    </w:p>
    <w:p w14:paraId="7C672E7B"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1D6F2902"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lang w:eastAsia="ar-SA"/>
        </w:rPr>
      </w:pPr>
      <w:r w:rsidRPr="009D372D">
        <w:rPr>
          <w:rFonts w:eastAsia="Times New Roman"/>
          <w:color w:val="auto"/>
          <w:sz w:val="22"/>
          <w:szCs w:val="22"/>
          <w:shd w:val="clear" w:color="auto" w:fill="auto"/>
        </w:rPr>
        <w:t xml:space="preserve">6.2. </w:t>
      </w:r>
      <w:r w:rsidRPr="009D372D">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погрузочно-разгрузочных работах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4C85032C" w14:textId="77777777" w:rsidR="009D372D" w:rsidRPr="009D372D" w:rsidRDefault="009D372D" w:rsidP="009D372D">
      <w:pPr>
        <w:autoSpaceDE w:val="0"/>
        <w:autoSpaceDN w:val="0"/>
        <w:adjustRightInd w:val="0"/>
        <w:ind w:firstLine="709"/>
        <w:rPr>
          <w:rFonts w:eastAsia="Calibri"/>
          <w:color w:val="auto"/>
          <w:sz w:val="22"/>
          <w:szCs w:val="22"/>
          <w:shd w:val="clear" w:color="auto" w:fill="auto"/>
          <w:lang w:eastAsia="en-US"/>
        </w:rPr>
      </w:pPr>
      <w:r w:rsidRPr="009D372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5D799D6" w14:textId="77777777" w:rsidR="009D372D" w:rsidRPr="009D372D" w:rsidRDefault="009D372D" w:rsidP="009D372D">
      <w:pPr>
        <w:autoSpaceDE w:val="0"/>
        <w:autoSpaceDN w:val="0"/>
        <w:adjustRightInd w:val="0"/>
        <w:ind w:firstLine="709"/>
        <w:rPr>
          <w:rFonts w:eastAsia="Calibri"/>
          <w:color w:val="auto"/>
          <w:sz w:val="22"/>
          <w:szCs w:val="22"/>
          <w:shd w:val="clear" w:color="auto" w:fill="auto"/>
          <w:lang w:eastAsia="en-US"/>
        </w:rPr>
      </w:pPr>
      <w:r w:rsidRPr="009D372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B355AF7" w14:textId="77777777" w:rsidR="009D372D" w:rsidRPr="009D372D" w:rsidRDefault="009D372D" w:rsidP="009D372D">
      <w:pPr>
        <w:autoSpaceDE w:val="0"/>
        <w:autoSpaceDN w:val="0"/>
        <w:adjustRightInd w:val="0"/>
        <w:ind w:firstLine="709"/>
        <w:rPr>
          <w:rFonts w:eastAsia="Calibri"/>
          <w:color w:val="auto"/>
          <w:sz w:val="22"/>
          <w:szCs w:val="22"/>
          <w:shd w:val="clear" w:color="auto" w:fill="auto"/>
          <w:lang w:eastAsia="en-US"/>
        </w:rPr>
      </w:pPr>
      <w:r w:rsidRPr="009D372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8EFA6B9" w14:textId="77777777" w:rsidR="009D372D" w:rsidRPr="009D372D" w:rsidRDefault="009D372D" w:rsidP="009D372D">
      <w:pPr>
        <w:tabs>
          <w:tab w:val="left" w:pos="630"/>
          <w:tab w:val="left" w:pos="709"/>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0CDBDDC1" w14:textId="77777777" w:rsidR="009D372D" w:rsidRPr="009D372D" w:rsidRDefault="009D372D" w:rsidP="009D372D">
      <w:pPr>
        <w:tabs>
          <w:tab w:val="left" w:pos="630"/>
          <w:tab w:val="left" w:pos="709"/>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9D6E0B8"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9D372D">
        <w:rPr>
          <w:rFonts w:eastAsia="Times New Roman"/>
          <w:color w:val="auto"/>
          <w:spacing w:val="-1"/>
          <w:sz w:val="22"/>
          <w:szCs w:val="22"/>
          <w:shd w:val="clear" w:color="auto" w:fill="auto"/>
        </w:rPr>
        <w:t xml:space="preserve">производится Заказчиком </w:t>
      </w:r>
      <w:r w:rsidRPr="009D372D">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9D372D">
        <w:rPr>
          <w:rFonts w:eastAsia="Arial"/>
          <w:color w:val="000000"/>
          <w:sz w:val="22"/>
          <w:szCs w:val="22"/>
          <w:shd w:val="clear" w:color="auto" w:fill="auto"/>
        </w:rPr>
        <w:t>товарную накладную.</w:t>
      </w:r>
    </w:p>
    <w:p w14:paraId="7377E81B"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A1037E9"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B3DD942"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EC49D3B" w14:textId="77777777" w:rsidR="009D372D" w:rsidRPr="009D372D" w:rsidRDefault="009D372D" w:rsidP="009D372D">
      <w:pPr>
        <w:tabs>
          <w:tab w:val="left" w:pos="709"/>
        </w:tabs>
        <w:autoSpaceDE w:val="0"/>
        <w:autoSpaceDN w:val="0"/>
        <w:adjustRightInd w:val="0"/>
        <w:ind w:firstLine="709"/>
        <w:rPr>
          <w:rFonts w:eastAsia="Times New Roman"/>
          <w:color w:val="000000"/>
          <w:sz w:val="22"/>
          <w:szCs w:val="22"/>
          <w:shd w:val="clear" w:color="auto" w:fill="auto"/>
        </w:rPr>
      </w:pPr>
      <w:r w:rsidRPr="009D372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67D0BB9F" w14:textId="77777777" w:rsidR="009D372D" w:rsidRPr="009D372D" w:rsidRDefault="009D372D" w:rsidP="009D372D">
      <w:pPr>
        <w:tabs>
          <w:tab w:val="left" w:pos="709"/>
        </w:tabs>
        <w:autoSpaceDE w:val="0"/>
        <w:autoSpaceDN w:val="0"/>
        <w:adjustRightInd w:val="0"/>
        <w:ind w:firstLine="709"/>
        <w:rPr>
          <w:rFonts w:eastAsia="Times New Roman"/>
          <w:color w:val="000000"/>
          <w:sz w:val="22"/>
          <w:szCs w:val="22"/>
          <w:shd w:val="clear" w:color="auto" w:fill="auto"/>
        </w:rPr>
      </w:pPr>
      <w:r w:rsidRPr="009D372D">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4DBA9EC6"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B69EDDF"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79D7329D" w14:textId="77777777" w:rsidR="009D372D" w:rsidRPr="009D372D" w:rsidRDefault="009D372D" w:rsidP="009D372D">
      <w:pPr>
        <w:ind w:firstLine="709"/>
        <w:rPr>
          <w:rFonts w:eastAsia="Times New Roman"/>
          <w:color w:val="auto"/>
          <w:sz w:val="22"/>
          <w:szCs w:val="22"/>
          <w:shd w:val="clear" w:color="auto" w:fill="auto"/>
        </w:rPr>
      </w:pPr>
    </w:p>
    <w:p w14:paraId="4FBDB07D" w14:textId="77777777" w:rsidR="009D372D" w:rsidRPr="009D372D" w:rsidRDefault="009D372D" w:rsidP="009D372D">
      <w:pPr>
        <w:tabs>
          <w:tab w:val="left" w:pos="709"/>
        </w:tabs>
        <w:autoSpaceDE w:val="0"/>
        <w:autoSpaceDN w:val="0"/>
        <w:adjustRightInd w:val="0"/>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7. ГАРАНТИЙНЫЕ ОБЯЗАТЕЛЬСТВА</w:t>
      </w:r>
    </w:p>
    <w:p w14:paraId="3B288433"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условиям, техническим регламентам,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1C647BBC"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изготовленным не ранее, чем в 2024 году.</w:t>
      </w:r>
    </w:p>
    <w:p w14:paraId="55EBA1A7"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9D372D">
        <w:rPr>
          <w:rFonts w:eastAsia="Times New Roman"/>
          <w:color w:val="auto"/>
          <w:sz w:val="22"/>
          <w:szCs w:val="22"/>
          <w:shd w:val="clear" w:color="auto" w:fill="auto"/>
        </w:rPr>
        <w:t>должно  подтверждаться</w:t>
      </w:r>
      <w:proofErr w:type="gramEnd"/>
      <w:r w:rsidRPr="009D372D">
        <w:rPr>
          <w:rFonts w:eastAsia="Times New Roman"/>
          <w:color w:val="auto"/>
          <w:sz w:val="22"/>
          <w:szCs w:val="22"/>
          <w:shd w:val="clear" w:color="auto" w:fill="auto"/>
        </w:rPr>
        <w:t xml:space="preserve">  наличием у Поставщика соответствующих документов на Товар.</w:t>
      </w:r>
    </w:p>
    <w:p w14:paraId="4BA57303"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53A10C9"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7.5.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FA2A891"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7.6.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E298955"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14:paraId="7A8666BB"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11200082"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9D372D">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9D372D">
        <w:rPr>
          <w:rFonts w:eastAsia="Arial"/>
          <w:color w:val="0000FF"/>
          <w:sz w:val="22"/>
          <w:shd w:val="clear" w:color="auto" w:fill="auto"/>
        </w:rPr>
        <w:t>.</w:t>
      </w:r>
    </w:p>
    <w:p w14:paraId="13C03659"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4FF1B3DF" w14:textId="77777777" w:rsidR="009D372D" w:rsidRPr="009D372D" w:rsidRDefault="009D372D" w:rsidP="009D372D">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9D372D">
        <w:rPr>
          <w:rFonts w:eastAsia="Times New Roman"/>
          <w:b/>
          <w:color w:val="auto"/>
          <w:sz w:val="22"/>
          <w:szCs w:val="22"/>
          <w:shd w:val="clear" w:color="auto" w:fill="auto"/>
        </w:rPr>
        <w:t xml:space="preserve">8. ОБЕСПЕЧЕНИЕ ИСПОЛНЕНИЯ ДОГОВОРА </w:t>
      </w:r>
    </w:p>
    <w:p w14:paraId="068E4D0E" w14:textId="77777777" w:rsidR="009D372D" w:rsidRPr="009D372D" w:rsidRDefault="009D372D" w:rsidP="009D372D">
      <w:pPr>
        <w:tabs>
          <w:tab w:val="left" w:pos="426"/>
        </w:tabs>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 xml:space="preserve">8.1. </w:t>
      </w:r>
      <w:r w:rsidRPr="009D372D">
        <w:rPr>
          <w:rFonts w:eastAsia="Times New Roman"/>
          <w:color w:val="auto"/>
          <w:sz w:val="22"/>
          <w:szCs w:val="22"/>
          <w:shd w:val="clear" w:color="auto" w:fill="auto"/>
        </w:rPr>
        <w:t>Обеспечение исполнения настоящего Договора предоставляется Поставщиком на сумму: 10 842 (Десять тысяч восемьсот сорок два) рубля 82 копейки, что составляет 5% от начальной (максимальной) цены Договора, указанной в извещении об осуществлении закупки.</w:t>
      </w:r>
      <w:r w:rsidRPr="009D372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C2EB9CD"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lang w:eastAsia="zh-CN"/>
        </w:rPr>
        <w:lastRenderedPageBreak/>
        <w:t xml:space="preserve">8.2. </w:t>
      </w:r>
      <w:r w:rsidRPr="009D372D">
        <w:rPr>
          <w:rFonts w:eastAsia="Times New Roman"/>
          <w:iCs/>
          <w:color w:val="auto"/>
          <w:sz w:val="22"/>
          <w:szCs w:val="22"/>
          <w:shd w:val="clear" w:color="auto" w:fill="auto"/>
        </w:rPr>
        <w:t xml:space="preserve">В </w:t>
      </w:r>
      <w:r w:rsidRPr="009D372D">
        <w:rPr>
          <w:rFonts w:eastAsia="Times New Roman"/>
          <w:color w:val="auto"/>
          <w:sz w:val="22"/>
          <w:szCs w:val="22"/>
          <w:shd w:val="clear" w:color="auto" w:fill="auto"/>
          <w:lang w:eastAsia="zh-CN"/>
        </w:rPr>
        <w:t>случае</w:t>
      </w:r>
      <w:r w:rsidRPr="009D372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D372D">
        <w:rPr>
          <w:rFonts w:eastAsia="Times New Roman"/>
          <w:color w:val="auto"/>
          <w:sz w:val="22"/>
          <w:szCs w:val="22"/>
          <w:shd w:val="clear" w:color="auto" w:fill="auto"/>
          <w:lang w:eastAsia="zh-CN"/>
        </w:rPr>
        <w:t>Договор</w:t>
      </w:r>
      <w:r w:rsidRPr="009D372D">
        <w:rPr>
          <w:rFonts w:eastAsia="Times New Roman"/>
          <w:iCs/>
          <w:color w:val="auto"/>
          <w:sz w:val="22"/>
          <w:szCs w:val="22"/>
          <w:shd w:val="clear" w:color="auto" w:fill="auto"/>
        </w:rPr>
        <w:t xml:space="preserve">, </w:t>
      </w:r>
      <w:r w:rsidRPr="009D372D">
        <w:rPr>
          <w:rFonts w:eastAsia="Times New Roman"/>
          <w:color w:val="auto"/>
          <w:sz w:val="22"/>
          <w:szCs w:val="22"/>
          <w:shd w:val="clear" w:color="auto" w:fill="auto"/>
        </w:rPr>
        <w:t xml:space="preserve">предоставляет обеспечение исполнения </w:t>
      </w:r>
      <w:r w:rsidRPr="009D372D">
        <w:rPr>
          <w:rFonts w:eastAsia="Times New Roman"/>
          <w:color w:val="auto"/>
          <w:sz w:val="22"/>
          <w:szCs w:val="22"/>
          <w:shd w:val="clear" w:color="auto" w:fill="auto"/>
          <w:lang w:eastAsia="zh-CN"/>
        </w:rPr>
        <w:t>Договор</w:t>
      </w:r>
      <w:r w:rsidRPr="009D372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9D372D">
        <w:rPr>
          <w:rFonts w:eastAsia="Times New Roman"/>
          <w:color w:val="auto"/>
          <w:sz w:val="22"/>
          <w:szCs w:val="22"/>
          <w:shd w:val="clear" w:color="auto" w:fill="auto"/>
          <w:lang w:eastAsia="zh-CN"/>
        </w:rPr>
        <w:t>Договор</w:t>
      </w:r>
      <w:r w:rsidRPr="009D372D">
        <w:rPr>
          <w:rFonts w:eastAsia="Times New Roman"/>
          <w:color w:val="auto"/>
          <w:sz w:val="22"/>
          <w:szCs w:val="22"/>
          <w:shd w:val="clear" w:color="auto" w:fill="auto"/>
        </w:rPr>
        <w:t>а, что составляет 16 264 (Шестнадцать тысяч двести шестьдесят четыре) рубля 23 копейки, или предоставляет информацию, подтверждающую добросовестность Поставщика.</w:t>
      </w:r>
    </w:p>
    <w:p w14:paraId="479AAB4A" w14:textId="77777777" w:rsidR="009D372D" w:rsidRPr="009D372D" w:rsidRDefault="009D372D" w:rsidP="009D372D">
      <w:pPr>
        <w:tabs>
          <w:tab w:val="left" w:pos="426"/>
        </w:tabs>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9D372D">
        <w:rPr>
          <w:rFonts w:eastAsia="Times New Roman"/>
          <w:color w:val="000000"/>
          <w:sz w:val="22"/>
          <w:szCs w:val="22"/>
          <w:shd w:val="clear" w:color="auto" w:fill="auto"/>
        </w:rPr>
        <w:t>Заказчику</w:t>
      </w:r>
      <w:r w:rsidRPr="009D372D">
        <w:rPr>
          <w:rFonts w:eastAsia="Times New Roman"/>
          <w:color w:val="auto"/>
          <w:sz w:val="22"/>
          <w:szCs w:val="22"/>
          <w:shd w:val="clear" w:color="auto" w:fill="auto"/>
          <w:lang w:eastAsia="zh-CN"/>
        </w:rPr>
        <w:t xml:space="preserve"> в залог денежных средств, </w:t>
      </w:r>
      <w:r w:rsidRPr="009D372D">
        <w:rPr>
          <w:rFonts w:eastAsia="Times New Roman"/>
          <w:color w:val="auto"/>
          <w:sz w:val="22"/>
          <w:szCs w:val="22"/>
          <w:shd w:val="clear" w:color="auto" w:fill="auto"/>
        </w:rPr>
        <w:t>Поставщик</w:t>
      </w:r>
      <w:r w:rsidRPr="009D372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9D372D">
        <w:rPr>
          <w:rFonts w:eastAsia="Times New Roman"/>
          <w:color w:val="auto"/>
          <w:sz w:val="22"/>
          <w:szCs w:val="22"/>
          <w:shd w:val="clear" w:color="auto" w:fill="auto"/>
          <w:lang w:eastAsia="zh-CN"/>
        </w:rPr>
        <w:t>8._</w:t>
      </w:r>
      <w:proofErr w:type="gramEnd"/>
      <w:r w:rsidRPr="009D372D">
        <w:rPr>
          <w:rFonts w:eastAsia="Times New Roman"/>
          <w:color w:val="auto"/>
          <w:sz w:val="22"/>
          <w:szCs w:val="22"/>
          <w:shd w:val="clear" w:color="auto" w:fill="auto"/>
          <w:lang w:eastAsia="zh-CN"/>
        </w:rPr>
        <w:t xml:space="preserve">,  на счёт </w:t>
      </w:r>
      <w:r w:rsidRPr="009D372D">
        <w:rPr>
          <w:rFonts w:eastAsia="Times New Roman"/>
          <w:color w:val="000000"/>
          <w:sz w:val="22"/>
          <w:szCs w:val="22"/>
          <w:shd w:val="clear" w:color="auto" w:fill="auto"/>
        </w:rPr>
        <w:t xml:space="preserve">Заказчика </w:t>
      </w:r>
      <w:r w:rsidRPr="009D372D">
        <w:rPr>
          <w:rFonts w:eastAsia="Times New Roman"/>
          <w:color w:val="auto"/>
          <w:sz w:val="22"/>
          <w:szCs w:val="22"/>
          <w:shd w:val="clear" w:color="auto" w:fill="auto"/>
          <w:lang w:eastAsia="zh-CN"/>
        </w:rPr>
        <w:t>по указанным реквизитам:</w:t>
      </w:r>
    </w:p>
    <w:p w14:paraId="13AA0A1B" w14:textId="77777777" w:rsidR="009D372D" w:rsidRPr="009D372D" w:rsidRDefault="009D372D" w:rsidP="009D372D">
      <w:pPr>
        <w:tabs>
          <w:tab w:val="left" w:pos="2127"/>
        </w:tabs>
        <w:ind w:firstLine="709"/>
        <w:rPr>
          <w:rFonts w:eastAsia="Times New Roman"/>
          <w:color w:val="auto"/>
          <w:sz w:val="22"/>
          <w:szCs w:val="22"/>
          <w:shd w:val="clear" w:color="auto" w:fill="auto"/>
        </w:rPr>
      </w:pPr>
      <w:r w:rsidRPr="009D372D">
        <w:rPr>
          <w:rFonts w:eastAsia="Times New Roman"/>
          <w:i/>
          <w:color w:val="auto"/>
          <w:sz w:val="22"/>
          <w:szCs w:val="22"/>
          <w:shd w:val="clear" w:color="auto" w:fill="auto"/>
        </w:rPr>
        <w:t xml:space="preserve">МУП «Водоканал» </w:t>
      </w:r>
    </w:p>
    <w:p w14:paraId="7D526793" w14:textId="77777777" w:rsidR="009D372D" w:rsidRPr="009D372D" w:rsidRDefault="009D372D" w:rsidP="009D372D">
      <w:pPr>
        <w:tabs>
          <w:tab w:val="left" w:pos="2127"/>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ИНН 1215020390 </w:t>
      </w:r>
    </w:p>
    <w:p w14:paraId="5D5C7454" w14:textId="77777777" w:rsidR="009D372D" w:rsidRPr="009D372D" w:rsidRDefault="009D372D" w:rsidP="009D372D">
      <w:pPr>
        <w:tabs>
          <w:tab w:val="left" w:pos="2127"/>
        </w:tab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КПП 121501001</w:t>
      </w:r>
    </w:p>
    <w:p w14:paraId="3EE79328" w14:textId="77777777" w:rsidR="009D372D" w:rsidRPr="009D372D" w:rsidRDefault="009D372D" w:rsidP="009D372D">
      <w:pPr>
        <w:ind w:firstLine="709"/>
        <w:rPr>
          <w:rFonts w:eastAsia="Times New Roman"/>
          <w:color w:val="000000"/>
          <w:sz w:val="22"/>
          <w:szCs w:val="22"/>
          <w:shd w:val="clear" w:color="auto" w:fill="auto"/>
        </w:rPr>
      </w:pPr>
      <w:r w:rsidRPr="009D372D">
        <w:rPr>
          <w:rFonts w:eastAsia="Times New Roman"/>
          <w:color w:val="000000"/>
          <w:sz w:val="22"/>
          <w:szCs w:val="22"/>
          <w:shd w:val="clear" w:color="auto" w:fill="auto"/>
        </w:rPr>
        <w:t>Расчетный счет 40702810300000050227</w:t>
      </w:r>
    </w:p>
    <w:p w14:paraId="55053ACC" w14:textId="77777777" w:rsidR="009D372D" w:rsidRPr="009D372D" w:rsidRDefault="009D372D" w:rsidP="009D372D">
      <w:pPr>
        <w:ind w:firstLine="709"/>
        <w:rPr>
          <w:rFonts w:eastAsia="Times New Roman"/>
          <w:color w:val="000000"/>
          <w:sz w:val="22"/>
          <w:szCs w:val="22"/>
          <w:shd w:val="clear" w:color="auto" w:fill="auto"/>
        </w:rPr>
      </w:pPr>
      <w:r w:rsidRPr="009D372D">
        <w:rPr>
          <w:rFonts w:eastAsia="Times New Roman"/>
          <w:color w:val="000000"/>
          <w:sz w:val="22"/>
          <w:szCs w:val="22"/>
          <w:shd w:val="clear" w:color="auto" w:fill="auto"/>
        </w:rPr>
        <w:t xml:space="preserve">Банк получателя: ГПБ (АО) </w:t>
      </w:r>
    </w:p>
    <w:p w14:paraId="44AD9913"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Корреспондентский счет 30101810200000000823</w:t>
      </w:r>
    </w:p>
    <w:p w14:paraId="52D63622"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БИК 044525823</w:t>
      </w:r>
    </w:p>
    <w:p w14:paraId="7EE79415" w14:textId="77777777" w:rsidR="009D372D" w:rsidRPr="009D372D" w:rsidRDefault="009D372D" w:rsidP="009D372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rPr>
        <w:t xml:space="preserve">Назначение платежа: </w:t>
      </w:r>
      <w:r w:rsidRPr="009D372D">
        <w:rPr>
          <w:rFonts w:eastAsia="Times New Roman"/>
          <w:bCs/>
          <w:color w:val="auto"/>
          <w:sz w:val="22"/>
          <w:szCs w:val="22"/>
          <w:shd w:val="clear" w:color="auto" w:fill="auto"/>
        </w:rPr>
        <w:t xml:space="preserve">«Обеспечение исполнения </w:t>
      </w:r>
      <w:r w:rsidRPr="009D372D">
        <w:rPr>
          <w:rFonts w:eastAsia="Times New Roman"/>
          <w:color w:val="auto"/>
          <w:sz w:val="22"/>
          <w:szCs w:val="22"/>
          <w:shd w:val="clear" w:color="auto" w:fill="auto"/>
          <w:lang w:eastAsia="zh-CN"/>
        </w:rPr>
        <w:t>Договора на</w:t>
      </w:r>
      <w:r w:rsidRPr="009D372D">
        <w:rPr>
          <w:rFonts w:eastAsia="Times New Roman"/>
          <w:color w:val="auto"/>
          <w:sz w:val="22"/>
          <w:szCs w:val="22"/>
          <w:shd w:val="clear" w:color="auto" w:fill="auto"/>
        </w:rPr>
        <w:t xml:space="preserve"> </w:t>
      </w:r>
      <w:r w:rsidRPr="009D372D">
        <w:rPr>
          <w:rFonts w:eastAsia="Calibri"/>
          <w:color w:val="auto"/>
          <w:sz w:val="22"/>
          <w:szCs w:val="22"/>
          <w:shd w:val="clear" w:color="auto" w:fill="auto"/>
          <w:lang w:eastAsia="ar-SA"/>
        </w:rPr>
        <w:t xml:space="preserve">поставку системы </w:t>
      </w:r>
      <w:proofErr w:type="spellStart"/>
      <w:r w:rsidRPr="009D372D">
        <w:rPr>
          <w:rFonts w:eastAsia="Calibri"/>
          <w:color w:val="auto"/>
          <w:sz w:val="22"/>
          <w:szCs w:val="22"/>
          <w:shd w:val="clear" w:color="auto" w:fill="auto"/>
          <w:lang w:eastAsia="ar-SA"/>
        </w:rPr>
        <w:t>телеинспекции</w:t>
      </w:r>
      <w:proofErr w:type="spellEnd"/>
      <w:r w:rsidRPr="009D372D">
        <w:rPr>
          <w:rFonts w:eastAsia="Times New Roman"/>
          <w:color w:val="auto"/>
          <w:sz w:val="22"/>
          <w:szCs w:val="22"/>
          <w:shd w:val="clear" w:color="auto" w:fill="auto"/>
        </w:rPr>
        <w:t>».</w:t>
      </w:r>
    </w:p>
    <w:p w14:paraId="1528F2C0"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EF572CF"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9425ED9"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523D50AC"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154CA5E9"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3885A3CD"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9E9C63D"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866F90A"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16CB73F"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2BEB1B9" w14:textId="77777777" w:rsidR="009D372D" w:rsidRPr="009D372D" w:rsidRDefault="009D372D" w:rsidP="009D37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372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8B4C4C5" w14:textId="77777777" w:rsidR="009D372D" w:rsidRPr="009D372D" w:rsidRDefault="009D372D" w:rsidP="009D372D">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79EDAD1B" w14:textId="77777777" w:rsidR="009D372D" w:rsidRPr="009D372D" w:rsidRDefault="009D372D" w:rsidP="009D372D">
      <w:pPr>
        <w:tabs>
          <w:tab w:val="left" w:pos="709"/>
        </w:tabs>
        <w:ind w:firstLine="709"/>
        <w:jc w:val="center"/>
        <w:rPr>
          <w:rFonts w:eastAsia="Times New Roman"/>
          <w:b/>
          <w:color w:val="auto"/>
          <w:position w:val="-1"/>
          <w:sz w:val="22"/>
          <w:szCs w:val="22"/>
          <w:shd w:val="clear" w:color="auto" w:fill="auto"/>
        </w:rPr>
      </w:pPr>
      <w:r w:rsidRPr="009D372D">
        <w:rPr>
          <w:rFonts w:eastAsia="Times New Roman"/>
          <w:b/>
          <w:bCs/>
          <w:color w:val="auto"/>
          <w:position w:val="-1"/>
          <w:sz w:val="22"/>
          <w:szCs w:val="22"/>
          <w:shd w:val="clear" w:color="auto" w:fill="auto"/>
        </w:rPr>
        <w:t xml:space="preserve">9. </w:t>
      </w:r>
      <w:r w:rsidRPr="009D372D">
        <w:rPr>
          <w:rFonts w:eastAsia="Times New Roman"/>
          <w:b/>
          <w:color w:val="auto"/>
          <w:position w:val="-1"/>
          <w:sz w:val="22"/>
          <w:szCs w:val="22"/>
          <w:shd w:val="clear" w:color="auto" w:fill="auto"/>
        </w:rPr>
        <w:t>ОТВЕТСТВЕННОСТЬ СТОРОН</w:t>
      </w:r>
    </w:p>
    <w:p w14:paraId="2E16D919" w14:textId="77777777" w:rsidR="009D372D" w:rsidRPr="009D372D" w:rsidRDefault="009D372D" w:rsidP="009D372D">
      <w:pPr>
        <w:suppressAutoHyphen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lastRenderedPageBreak/>
        <w:t xml:space="preserve">9.1. При нарушении условий Договора Стороны несут ответственность в соответствии с </w:t>
      </w:r>
      <w:r w:rsidRPr="009D372D">
        <w:rPr>
          <w:rFonts w:eastAsia="Times New Roman"/>
          <w:color w:val="auto"/>
          <w:sz w:val="22"/>
          <w:szCs w:val="22"/>
          <w:shd w:val="clear" w:color="auto" w:fill="auto"/>
          <w:lang w:eastAsia="zh-CN"/>
        </w:rPr>
        <w:t>ГК РФ,</w:t>
      </w:r>
      <w:r w:rsidRPr="009D372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3D936A53"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5B62CE9D"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а) 10 процентов цены в случае, если цена Договора не превышает 3 млн. рублей;</w:t>
      </w:r>
    </w:p>
    <w:p w14:paraId="789D3C6A"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4323B77A"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C429EA8"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32CD7CFB"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а) 1000 рублей, если цена Договора не превышает 3 млн. рублей (включительно);</w:t>
      </w:r>
    </w:p>
    <w:p w14:paraId="10407CE2"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15039976"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622EF8D"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454CCA17" w14:textId="77777777" w:rsidR="009D372D" w:rsidRPr="009D372D" w:rsidRDefault="009D372D" w:rsidP="009D372D">
      <w:pPr>
        <w:suppressAutoHyphen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2DF1B457" w14:textId="77777777" w:rsidR="009D372D" w:rsidRPr="009D372D" w:rsidRDefault="009D372D" w:rsidP="009D372D">
      <w:pPr>
        <w:autoSpaceDE w:val="0"/>
        <w:autoSpaceDN w:val="0"/>
        <w:adjustRightInd w:val="0"/>
        <w:ind w:firstLine="700"/>
        <w:rPr>
          <w:rFonts w:eastAsia="Times New Roman"/>
          <w:b/>
          <w:bCs/>
          <w:color w:val="auto"/>
          <w:sz w:val="22"/>
          <w:szCs w:val="22"/>
          <w:shd w:val="clear" w:color="auto" w:fill="auto"/>
        </w:rPr>
      </w:pPr>
    </w:p>
    <w:p w14:paraId="1A0D272B" w14:textId="77777777" w:rsidR="009D372D" w:rsidRPr="009D372D" w:rsidRDefault="009D372D" w:rsidP="009D372D">
      <w:pPr>
        <w:tabs>
          <w:tab w:val="left" w:pos="709"/>
        </w:tabs>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10. ОБСТОЯТЕЛЬСТВА НЕПРЕОДОЛИМОЙ СИЛЫ</w:t>
      </w:r>
    </w:p>
    <w:p w14:paraId="05A46335"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E7E9FC7"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AC45FA0"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A9537CB"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10.4. Если обстоятельства, указанные в </w:t>
      </w:r>
      <w:hyperlink r:id="rId9" w:history="1">
        <w:r w:rsidRPr="009D372D">
          <w:rPr>
            <w:rFonts w:eastAsia="Times New Roman"/>
            <w:color w:val="auto"/>
            <w:sz w:val="22"/>
            <w:szCs w:val="22"/>
            <w:shd w:val="clear" w:color="auto" w:fill="auto"/>
          </w:rPr>
          <w:t>п. 10.1</w:t>
        </w:r>
      </w:hyperlink>
      <w:r w:rsidRPr="009D372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98A4933"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9271D4B" w14:textId="77777777" w:rsidR="009D372D" w:rsidRPr="009D372D" w:rsidRDefault="009D372D" w:rsidP="009D372D">
      <w:pPr>
        <w:tabs>
          <w:tab w:val="left" w:pos="709"/>
        </w:tabs>
        <w:autoSpaceDE w:val="0"/>
        <w:autoSpaceDN w:val="0"/>
        <w:adjustRightInd w:val="0"/>
        <w:ind w:firstLine="709"/>
        <w:rPr>
          <w:rFonts w:eastAsia="Times New Roman"/>
          <w:b/>
          <w:color w:val="auto"/>
          <w:sz w:val="22"/>
          <w:shd w:val="clear" w:color="auto" w:fill="auto"/>
        </w:rPr>
      </w:pPr>
    </w:p>
    <w:p w14:paraId="5C9B9212" w14:textId="77777777" w:rsidR="009D372D" w:rsidRPr="009D372D" w:rsidRDefault="009D372D" w:rsidP="009D372D">
      <w:pPr>
        <w:widowControl w:val="0"/>
        <w:tabs>
          <w:tab w:val="left" w:pos="709"/>
        </w:tabs>
        <w:suppressAutoHyphens/>
        <w:ind w:firstLine="709"/>
        <w:jc w:val="center"/>
        <w:rPr>
          <w:rFonts w:eastAsia="Arial"/>
          <w:b/>
          <w:color w:val="auto"/>
          <w:sz w:val="22"/>
          <w:szCs w:val="22"/>
          <w:shd w:val="clear" w:color="auto" w:fill="auto"/>
          <w:lang w:eastAsia="ar-SA"/>
        </w:rPr>
      </w:pPr>
      <w:r w:rsidRPr="009D372D">
        <w:rPr>
          <w:rFonts w:eastAsia="Arial"/>
          <w:b/>
          <w:color w:val="auto"/>
          <w:sz w:val="22"/>
          <w:szCs w:val="22"/>
          <w:shd w:val="clear" w:color="auto" w:fill="auto"/>
          <w:lang w:eastAsia="ar-SA"/>
        </w:rPr>
        <w:t>11. СРОК ДЕЙСТВИЯ И ПОРЯДОК ИЗМЕНЕНИЯ ДОГОВОРА</w:t>
      </w:r>
    </w:p>
    <w:p w14:paraId="573FB5D9" w14:textId="77777777" w:rsidR="009D372D" w:rsidRPr="009D372D" w:rsidRDefault="009D372D" w:rsidP="009D372D">
      <w:pPr>
        <w:widowControl w:val="0"/>
        <w:tabs>
          <w:tab w:val="left" w:pos="709"/>
        </w:tabs>
        <w:suppressAutoHyphens/>
        <w:ind w:firstLine="709"/>
        <w:rPr>
          <w:rFonts w:eastAsia="Arial"/>
          <w:color w:val="auto"/>
          <w:sz w:val="22"/>
          <w:szCs w:val="22"/>
          <w:shd w:val="clear" w:color="auto" w:fill="auto"/>
          <w:lang w:eastAsia="ar-SA"/>
        </w:rPr>
      </w:pPr>
      <w:r w:rsidRPr="009D372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42302298"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4BABF61D" w14:textId="77777777" w:rsidR="009D372D" w:rsidRPr="009D372D" w:rsidRDefault="009D372D" w:rsidP="009D372D">
      <w:pPr>
        <w:autoSpaceDE w:val="0"/>
        <w:autoSpaceDN w:val="0"/>
        <w:adjustRightInd w:val="0"/>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w:t>
      </w:r>
      <w:r w:rsidRPr="009D372D">
        <w:rPr>
          <w:rFonts w:eastAsia="Times New Roman"/>
          <w:color w:val="auto"/>
          <w:sz w:val="22"/>
          <w:szCs w:val="22"/>
          <w:shd w:val="clear" w:color="auto" w:fill="auto"/>
        </w:rPr>
        <w:lastRenderedPageBreak/>
        <w:t>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1F0D88A9" w14:textId="77777777" w:rsidR="009D372D" w:rsidRPr="009D372D" w:rsidRDefault="009D372D" w:rsidP="009D372D">
      <w:pPr>
        <w:autoSpaceDE w:val="0"/>
        <w:autoSpaceDN w:val="0"/>
        <w:adjustRightInd w:val="0"/>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745D2D82" w14:textId="3FFE2C86" w:rsidR="009D372D" w:rsidRPr="009D372D" w:rsidRDefault="009D372D" w:rsidP="009D372D">
      <w:pPr>
        <w:autoSpaceDE w:val="0"/>
        <w:autoSpaceDN w:val="0"/>
        <w:adjustRightInd w:val="0"/>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   </w:t>
      </w:r>
    </w:p>
    <w:p w14:paraId="35A7C897" w14:textId="77777777" w:rsidR="009D372D" w:rsidRPr="009D372D" w:rsidRDefault="009D372D" w:rsidP="009D372D">
      <w:pPr>
        <w:widowControl w:val="0"/>
        <w:tabs>
          <w:tab w:val="left" w:pos="709"/>
        </w:tabs>
        <w:suppressAutoHyphens/>
        <w:ind w:firstLine="709"/>
        <w:jc w:val="center"/>
        <w:rPr>
          <w:rFonts w:eastAsia="Arial"/>
          <w:b/>
          <w:color w:val="auto"/>
          <w:sz w:val="22"/>
          <w:szCs w:val="22"/>
          <w:shd w:val="clear" w:color="auto" w:fill="auto"/>
          <w:lang w:eastAsia="ar-SA"/>
        </w:rPr>
      </w:pPr>
      <w:r w:rsidRPr="009D372D">
        <w:rPr>
          <w:rFonts w:eastAsia="Arial"/>
          <w:b/>
          <w:color w:val="auto"/>
          <w:sz w:val="22"/>
          <w:szCs w:val="22"/>
          <w:shd w:val="clear" w:color="auto" w:fill="auto"/>
          <w:lang w:eastAsia="ar-SA"/>
        </w:rPr>
        <w:t>12. ПОРЯДОК УРЕГУЛИРОВАНИЯ СПОРОВ</w:t>
      </w:r>
    </w:p>
    <w:p w14:paraId="00C72625" w14:textId="77777777" w:rsidR="009D372D" w:rsidRPr="009D372D" w:rsidRDefault="009D372D" w:rsidP="009D372D">
      <w:pPr>
        <w:suppressAutoHyphens/>
        <w:autoSpaceDE w:val="0"/>
        <w:autoSpaceDN w:val="0"/>
        <w:adjustRightInd w:val="0"/>
        <w:ind w:firstLine="709"/>
        <w:rPr>
          <w:rFonts w:eastAsia="Times New Roman"/>
          <w:color w:val="000000"/>
          <w:sz w:val="22"/>
          <w:szCs w:val="22"/>
          <w:shd w:val="clear" w:color="auto" w:fill="auto"/>
        </w:rPr>
      </w:pPr>
      <w:r w:rsidRPr="009D372D">
        <w:rPr>
          <w:rFonts w:eastAsia="Times New Roman"/>
          <w:color w:val="auto"/>
          <w:sz w:val="22"/>
          <w:szCs w:val="22"/>
          <w:shd w:val="clear" w:color="auto" w:fill="auto"/>
        </w:rPr>
        <w:t xml:space="preserve">12.1. </w:t>
      </w:r>
      <w:r w:rsidRPr="009D372D">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9D372D">
        <w:rPr>
          <w:rFonts w:eastAsia="Times New Roman"/>
          <w:color w:val="000000"/>
          <w:sz w:val="22"/>
          <w:szCs w:val="22"/>
          <w:shd w:val="clear" w:color="auto" w:fill="auto"/>
        </w:rPr>
        <w:br/>
        <w:t>по настоящему Договору или в связи с ним, решаются путем переговоров.</w:t>
      </w:r>
    </w:p>
    <w:p w14:paraId="730F1262" w14:textId="77777777" w:rsidR="009D372D" w:rsidRPr="009D372D" w:rsidRDefault="009D372D" w:rsidP="009D372D">
      <w:pPr>
        <w:suppressAutoHyphen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24413B9B"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75986E04" w14:textId="77777777" w:rsidR="009D372D" w:rsidRPr="009D372D" w:rsidRDefault="009D372D" w:rsidP="009D372D">
      <w:pPr>
        <w:tabs>
          <w:tab w:val="left" w:pos="709"/>
        </w:tabs>
        <w:autoSpaceDE w:val="0"/>
        <w:autoSpaceDN w:val="0"/>
        <w:adjustRightInd w:val="0"/>
        <w:ind w:firstLine="709"/>
        <w:outlineLvl w:val="1"/>
        <w:rPr>
          <w:rFonts w:eastAsia="Times New Roman"/>
          <w:color w:val="auto"/>
          <w:sz w:val="22"/>
          <w:szCs w:val="22"/>
          <w:shd w:val="clear" w:color="auto" w:fill="auto"/>
        </w:rPr>
      </w:pPr>
    </w:p>
    <w:p w14:paraId="73C17EF2" w14:textId="77777777" w:rsidR="009D372D" w:rsidRPr="009D372D" w:rsidRDefault="009D372D" w:rsidP="009D372D">
      <w:pPr>
        <w:tabs>
          <w:tab w:val="left" w:pos="709"/>
        </w:tabs>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13. ПОРЯДОК РАСТОРЖЕНИЯ ДОГОВОРА</w:t>
      </w:r>
    </w:p>
    <w:p w14:paraId="612FEE8B"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13.1. Договор может быть расторгнут:</w:t>
      </w:r>
    </w:p>
    <w:p w14:paraId="06DF223E"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по соглашению Сторон;</w:t>
      </w:r>
    </w:p>
    <w:p w14:paraId="39314C89"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в судебном порядке;</w:t>
      </w:r>
    </w:p>
    <w:p w14:paraId="3351FD76"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B755B9A"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0480495"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13.2.1. При существенном нарушении условий Договора Поставщиком:</w:t>
      </w:r>
    </w:p>
    <w:p w14:paraId="35E46F51"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13.2.1.1. В случае просрочки поставки Товара более чем на 10 дней.</w:t>
      </w:r>
    </w:p>
    <w:p w14:paraId="178F5031"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0043280"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C125C5F"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76E9CBA"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97F5AEC"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13.2.2. В иных случаях, предусмотренных действующим законодательством.</w:t>
      </w:r>
    </w:p>
    <w:p w14:paraId="75CFD0EB"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08EC89F"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40B36257"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3CD070A2" w14:textId="77777777" w:rsidR="009D372D" w:rsidRPr="009D372D" w:rsidRDefault="009D372D" w:rsidP="009D372D">
      <w:pPr>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37DC634"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B297A14" w14:textId="77777777" w:rsidR="009D372D" w:rsidRPr="009D372D" w:rsidRDefault="009D372D" w:rsidP="009D372D">
      <w:pPr>
        <w:shd w:val="clear" w:color="auto" w:fill="FFFFFF"/>
        <w:ind w:firstLine="709"/>
        <w:rPr>
          <w:rFonts w:eastAsia="Times New Roman"/>
          <w:color w:val="auto"/>
          <w:sz w:val="22"/>
          <w:szCs w:val="22"/>
          <w:shd w:val="clear" w:color="auto" w:fill="FFFFFF"/>
        </w:rPr>
      </w:pPr>
      <w:r w:rsidRPr="009D372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13D2C27" w14:textId="77777777" w:rsidR="009D372D" w:rsidRPr="009D372D" w:rsidRDefault="009D372D" w:rsidP="009D372D">
      <w:pPr>
        <w:shd w:val="clear" w:color="auto" w:fill="FFFFFF"/>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w:t>
      </w:r>
      <w:r w:rsidRPr="009D372D">
        <w:rPr>
          <w:rFonts w:eastAsia="Times New Roman"/>
          <w:color w:val="auto"/>
          <w:sz w:val="22"/>
          <w:szCs w:val="22"/>
          <w:shd w:val="clear" w:color="auto" w:fill="auto"/>
        </w:rPr>
        <w:lastRenderedPageBreak/>
        <w:t>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2D3BAAB" w14:textId="77777777" w:rsidR="009D372D" w:rsidRPr="009D372D" w:rsidRDefault="009D372D" w:rsidP="009D372D">
      <w:pPr>
        <w:shd w:val="clear" w:color="auto" w:fill="FFFFFF"/>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FAD1E8B" w14:textId="77777777" w:rsidR="009D372D" w:rsidRPr="009D372D" w:rsidRDefault="009D372D" w:rsidP="009D372D">
      <w:pPr>
        <w:shd w:val="clear" w:color="auto" w:fill="FFFFFF"/>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4F798DF7" w14:textId="77777777" w:rsidR="009D372D" w:rsidRPr="009D372D" w:rsidRDefault="009D372D" w:rsidP="009D372D">
      <w:pPr>
        <w:keepNext/>
        <w:keepLines/>
        <w:autoSpaceDE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54823E9" w14:textId="77777777" w:rsidR="009D372D" w:rsidRPr="009D372D" w:rsidRDefault="009D372D" w:rsidP="009D372D">
      <w:pPr>
        <w:keepNext/>
        <w:keepLines/>
        <w:autoSpaceDE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B9659B1" w14:textId="77777777" w:rsidR="009D372D" w:rsidRPr="009D372D" w:rsidRDefault="009D372D" w:rsidP="009D372D">
      <w:pPr>
        <w:keepNext/>
        <w:keepLines/>
        <w:autoSpaceDE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1FBB00C" w14:textId="77777777" w:rsidR="009D372D" w:rsidRPr="009D372D" w:rsidRDefault="009D372D" w:rsidP="009D372D">
      <w:pPr>
        <w:keepNext/>
        <w:keepLines/>
        <w:autoSpaceDE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F9D808A" w14:textId="77777777" w:rsidR="009D372D" w:rsidRPr="009D372D" w:rsidRDefault="009D372D" w:rsidP="009D372D">
      <w:pPr>
        <w:keepNext/>
        <w:keepLines/>
        <w:autoSpaceDE w:val="0"/>
        <w:ind w:firstLine="709"/>
        <w:rPr>
          <w:rFonts w:eastAsia="Times New Roman"/>
          <w:color w:val="auto"/>
          <w:sz w:val="22"/>
          <w:szCs w:val="22"/>
          <w:shd w:val="clear" w:color="auto" w:fill="auto"/>
        </w:rPr>
      </w:pPr>
    </w:p>
    <w:p w14:paraId="58593993" w14:textId="77777777" w:rsidR="009D372D" w:rsidRPr="009D372D" w:rsidRDefault="009D372D" w:rsidP="009D37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9D372D">
        <w:rPr>
          <w:rFonts w:eastAsia="Times New Roman"/>
          <w:b/>
          <w:color w:val="auto"/>
          <w:sz w:val="22"/>
          <w:szCs w:val="22"/>
          <w:shd w:val="clear" w:color="auto" w:fill="auto"/>
        </w:rPr>
        <w:t>14. ПРОЧИЕ УСЛОВИЯ</w:t>
      </w:r>
    </w:p>
    <w:p w14:paraId="72029796" w14:textId="77777777" w:rsidR="009D372D" w:rsidRPr="009D372D" w:rsidRDefault="009D372D" w:rsidP="009D372D">
      <w:pPr>
        <w:tabs>
          <w:tab w:val="left" w:pos="709"/>
        </w:tabs>
        <w:autoSpaceDE w:val="0"/>
        <w:autoSpaceDN w:val="0"/>
        <w:adjustRightInd w:val="0"/>
        <w:ind w:firstLine="709"/>
        <w:rPr>
          <w:rFonts w:eastAsia="Times New Roman"/>
          <w:color w:val="000000"/>
          <w:sz w:val="22"/>
          <w:szCs w:val="22"/>
          <w:shd w:val="clear" w:color="auto" w:fill="auto"/>
        </w:rPr>
      </w:pPr>
      <w:r w:rsidRPr="009D372D">
        <w:rPr>
          <w:rFonts w:eastAsia="Times New Roman"/>
          <w:color w:val="auto"/>
          <w:sz w:val="22"/>
          <w:szCs w:val="22"/>
          <w:shd w:val="clear" w:color="auto" w:fill="auto"/>
        </w:rPr>
        <w:t xml:space="preserve">14.1. </w:t>
      </w:r>
      <w:r w:rsidRPr="009D372D">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87E57DE" w14:textId="77777777" w:rsidR="009D372D" w:rsidRPr="009D372D" w:rsidRDefault="009D372D" w:rsidP="009D372D">
      <w:pPr>
        <w:tabs>
          <w:tab w:val="left" w:pos="709"/>
        </w:tabs>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1FDBB96" w14:textId="77777777" w:rsidR="009D372D" w:rsidRPr="009D372D" w:rsidRDefault="009D372D" w:rsidP="009D372D">
      <w:pPr>
        <w:suppressAutoHyphens/>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0E123E77"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14.4. Неотъемлемой частью Договора является:</w:t>
      </w:r>
    </w:p>
    <w:p w14:paraId="6CF30DF4" w14:textId="77777777" w:rsidR="009D372D" w:rsidRPr="009D372D" w:rsidRDefault="009D372D" w:rsidP="009D372D">
      <w:pPr>
        <w:autoSpaceDE w:val="0"/>
        <w:autoSpaceDN w:val="0"/>
        <w:adjustRightInd w:val="0"/>
        <w:ind w:firstLine="709"/>
        <w:rPr>
          <w:rFonts w:eastAsia="Times New Roman"/>
          <w:color w:val="auto"/>
          <w:sz w:val="22"/>
          <w:szCs w:val="22"/>
          <w:shd w:val="clear" w:color="auto" w:fill="auto"/>
        </w:rPr>
      </w:pPr>
      <w:r w:rsidRPr="009D372D">
        <w:rPr>
          <w:rFonts w:eastAsia="Times New Roman"/>
          <w:color w:val="auto"/>
          <w:sz w:val="22"/>
          <w:szCs w:val="22"/>
          <w:shd w:val="clear" w:color="auto" w:fill="auto"/>
        </w:rPr>
        <w:t>- Приложение № 1. Спецификация.</w:t>
      </w:r>
    </w:p>
    <w:p w14:paraId="436B48B8" w14:textId="77777777" w:rsidR="009D372D" w:rsidRPr="009D372D" w:rsidRDefault="009D372D" w:rsidP="009D372D">
      <w:pPr>
        <w:tabs>
          <w:tab w:val="left" w:pos="709"/>
        </w:tabs>
        <w:ind w:firstLine="709"/>
        <w:jc w:val="left"/>
        <w:rPr>
          <w:rFonts w:eastAsia="Times New Roman"/>
          <w:color w:val="auto"/>
          <w:sz w:val="22"/>
          <w:szCs w:val="22"/>
          <w:shd w:val="clear" w:color="auto" w:fill="auto"/>
        </w:rPr>
      </w:pPr>
    </w:p>
    <w:p w14:paraId="05D19716" w14:textId="77777777" w:rsidR="009D372D" w:rsidRPr="009D372D" w:rsidRDefault="009D372D" w:rsidP="009D372D">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9D372D">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9D372D" w:rsidRPr="009D372D" w14:paraId="1B3FA79D" w14:textId="77777777" w:rsidTr="00377AB0">
        <w:trPr>
          <w:trHeight w:val="4513"/>
        </w:trPr>
        <w:tc>
          <w:tcPr>
            <w:tcW w:w="4961" w:type="dxa"/>
            <w:shd w:val="clear" w:color="auto" w:fill="auto"/>
          </w:tcPr>
          <w:p w14:paraId="549DCB1B" w14:textId="77777777" w:rsidR="009D372D" w:rsidRPr="009D372D" w:rsidRDefault="009D372D" w:rsidP="009D372D">
            <w:pPr>
              <w:suppressAutoHyphens/>
              <w:spacing w:line="216" w:lineRule="auto"/>
              <w:ind w:left="459"/>
              <w:jc w:val="left"/>
              <w:rPr>
                <w:rFonts w:eastAsia="Calibri"/>
                <w:b/>
                <w:bCs/>
                <w:color w:val="auto"/>
                <w:shd w:val="clear" w:color="auto" w:fill="auto"/>
                <w:lang w:eastAsia="zh-CN"/>
              </w:rPr>
            </w:pPr>
            <w:r w:rsidRPr="009D372D">
              <w:rPr>
                <w:rFonts w:eastAsia="Calibri"/>
                <w:b/>
                <w:bCs/>
                <w:color w:val="auto"/>
                <w:sz w:val="22"/>
                <w:szCs w:val="22"/>
                <w:shd w:val="clear" w:color="auto" w:fill="auto"/>
                <w:lang w:eastAsia="zh-CN"/>
              </w:rPr>
              <w:t>Заказчик:</w:t>
            </w:r>
          </w:p>
          <w:p w14:paraId="4485B9C7" w14:textId="77777777" w:rsidR="009D372D" w:rsidRPr="009D372D" w:rsidRDefault="009D372D" w:rsidP="009D372D">
            <w:pPr>
              <w:suppressAutoHyphens/>
              <w:spacing w:line="216" w:lineRule="auto"/>
              <w:ind w:left="459"/>
              <w:jc w:val="left"/>
              <w:rPr>
                <w:rFonts w:eastAsia="Calibri"/>
                <w:b/>
                <w:bCs/>
                <w:color w:val="auto"/>
                <w:shd w:val="clear" w:color="auto" w:fill="auto"/>
                <w:lang w:eastAsia="zh-CN"/>
              </w:rPr>
            </w:pPr>
          </w:p>
          <w:p w14:paraId="5934E181" w14:textId="77777777" w:rsidR="009D372D" w:rsidRPr="009D372D" w:rsidRDefault="009D372D" w:rsidP="009D372D">
            <w:pPr>
              <w:suppressAutoHyphens/>
              <w:spacing w:line="216" w:lineRule="auto"/>
              <w:ind w:firstLine="425"/>
              <w:jc w:val="left"/>
              <w:rPr>
                <w:rFonts w:eastAsia="Calibri"/>
                <w:color w:val="auto"/>
                <w:spacing w:val="-3"/>
                <w:shd w:val="clear" w:color="auto" w:fill="auto"/>
                <w:lang w:eastAsia="zh-CN"/>
              </w:rPr>
            </w:pPr>
            <w:r w:rsidRPr="009D372D">
              <w:rPr>
                <w:rFonts w:eastAsia="Calibri"/>
                <w:color w:val="auto"/>
                <w:spacing w:val="-3"/>
                <w:sz w:val="22"/>
                <w:szCs w:val="22"/>
                <w:shd w:val="clear" w:color="auto" w:fill="auto"/>
                <w:lang w:eastAsia="zh-CN"/>
              </w:rPr>
              <w:t xml:space="preserve">МУП «Водоканал» </w:t>
            </w:r>
          </w:p>
          <w:p w14:paraId="5CBC0660" w14:textId="77777777" w:rsidR="009D372D" w:rsidRPr="009D372D" w:rsidRDefault="009D372D" w:rsidP="009D372D">
            <w:pPr>
              <w:suppressAutoHyphens/>
              <w:spacing w:line="216" w:lineRule="auto"/>
              <w:ind w:firstLine="425"/>
              <w:jc w:val="left"/>
              <w:rPr>
                <w:rFonts w:eastAsia="Calibri"/>
                <w:color w:val="auto"/>
                <w:spacing w:val="-3"/>
                <w:shd w:val="clear" w:color="auto" w:fill="auto"/>
                <w:lang w:eastAsia="zh-CN"/>
              </w:rPr>
            </w:pPr>
            <w:r w:rsidRPr="009D372D">
              <w:rPr>
                <w:rFonts w:eastAsia="Calibri"/>
                <w:color w:val="auto"/>
                <w:spacing w:val="-3"/>
                <w:sz w:val="22"/>
                <w:szCs w:val="22"/>
                <w:shd w:val="clear" w:color="auto" w:fill="auto"/>
                <w:lang w:eastAsia="zh-CN"/>
              </w:rPr>
              <w:t xml:space="preserve">ИНН/КПП:1215020390/121501001 </w:t>
            </w:r>
          </w:p>
          <w:p w14:paraId="344D7C06" w14:textId="77777777" w:rsidR="009D372D" w:rsidRPr="009D372D" w:rsidRDefault="009D372D" w:rsidP="009D372D">
            <w:pPr>
              <w:suppressAutoHyphens/>
              <w:spacing w:line="216" w:lineRule="auto"/>
              <w:ind w:firstLine="425"/>
              <w:jc w:val="left"/>
              <w:rPr>
                <w:rFonts w:eastAsia="Calibri"/>
                <w:color w:val="auto"/>
                <w:spacing w:val="-3"/>
                <w:shd w:val="clear" w:color="auto" w:fill="auto"/>
                <w:lang w:eastAsia="zh-CN"/>
              </w:rPr>
            </w:pPr>
            <w:r w:rsidRPr="009D372D">
              <w:rPr>
                <w:rFonts w:eastAsia="Calibri"/>
                <w:color w:val="auto"/>
                <w:spacing w:val="-3"/>
                <w:sz w:val="22"/>
                <w:szCs w:val="22"/>
                <w:shd w:val="clear" w:color="auto" w:fill="auto"/>
                <w:lang w:eastAsia="zh-CN"/>
              </w:rPr>
              <w:t>Адрес:424039, Республика Марий Эл,</w:t>
            </w:r>
          </w:p>
          <w:p w14:paraId="1B9BC248" w14:textId="77777777" w:rsidR="009D372D" w:rsidRPr="009D372D" w:rsidRDefault="009D372D" w:rsidP="009D372D">
            <w:pPr>
              <w:suppressAutoHyphens/>
              <w:spacing w:line="216" w:lineRule="auto"/>
              <w:ind w:firstLine="425"/>
              <w:jc w:val="left"/>
              <w:rPr>
                <w:rFonts w:eastAsia="Calibri"/>
                <w:color w:val="auto"/>
                <w:spacing w:val="-3"/>
                <w:shd w:val="clear" w:color="auto" w:fill="auto"/>
                <w:lang w:eastAsia="zh-CN"/>
              </w:rPr>
            </w:pPr>
            <w:r w:rsidRPr="009D372D">
              <w:rPr>
                <w:rFonts w:eastAsia="Calibri"/>
                <w:color w:val="auto"/>
                <w:spacing w:val="-3"/>
                <w:sz w:val="22"/>
                <w:szCs w:val="22"/>
                <w:shd w:val="clear" w:color="auto" w:fill="auto"/>
                <w:lang w:eastAsia="zh-CN"/>
              </w:rPr>
              <w:t xml:space="preserve">г. Йошкар-Ола, ул. Дружбы, д.2 </w:t>
            </w:r>
          </w:p>
          <w:p w14:paraId="4178FE4D" w14:textId="77777777" w:rsidR="009D372D" w:rsidRPr="009D372D" w:rsidRDefault="009D372D" w:rsidP="009D372D">
            <w:pPr>
              <w:suppressAutoHyphens/>
              <w:spacing w:line="216" w:lineRule="auto"/>
              <w:ind w:firstLine="425"/>
              <w:jc w:val="left"/>
              <w:rPr>
                <w:rFonts w:eastAsia="Calibri"/>
                <w:color w:val="auto"/>
                <w:spacing w:val="-3"/>
                <w:shd w:val="clear" w:color="auto" w:fill="auto"/>
                <w:lang w:eastAsia="zh-CN"/>
              </w:rPr>
            </w:pPr>
            <w:r w:rsidRPr="009D372D">
              <w:rPr>
                <w:rFonts w:eastAsia="Calibri"/>
                <w:color w:val="auto"/>
                <w:spacing w:val="-3"/>
                <w:sz w:val="22"/>
                <w:szCs w:val="22"/>
                <w:shd w:val="clear" w:color="auto" w:fill="auto"/>
                <w:lang w:eastAsia="zh-CN"/>
              </w:rPr>
              <w:t>р/с 4070281300000050227</w:t>
            </w:r>
          </w:p>
          <w:p w14:paraId="59C0A803" w14:textId="77777777" w:rsidR="009D372D" w:rsidRPr="009D372D" w:rsidRDefault="009D372D" w:rsidP="009D372D">
            <w:pPr>
              <w:suppressAutoHyphens/>
              <w:spacing w:line="216" w:lineRule="auto"/>
              <w:ind w:firstLine="425"/>
              <w:jc w:val="left"/>
              <w:rPr>
                <w:rFonts w:eastAsia="Calibri"/>
                <w:color w:val="auto"/>
                <w:spacing w:val="-3"/>
                <w:sz w:val="22"/>
                <w:szCs w:val="22"/>
                <w:shd w:val="clear" w:color="auto" w:fill="auto"/>
                <w:lang w:eastAsia="zh-CN"/>
              </w:rPr>
            </w:pPr>
            <w:r w:rsidRPr="009D372D">
              <w:rPr>
                <w:rFonts w:eastAsia="Calibri"/>
                <w:color w:val="auto"/>
                <w:spacing w:val="-3"/>
                <w:sz w:val="22"/>
                <w:szCs w:val="22"/>
                <w:shd w:val="clear" w:color="auto" w:fill="auto"/>
                <w:lang w:eastAsia="zh-CN"/>
              </w:rPr>
              <w:t>Банк ГПБ (АО)</w:t>
            </w:r>
          </w:p>
          <w:p w14:paraId="4EFA6556" w14:textId="77777777" w:rsidR="009D372D" w:rsidRPr="009D372D" w:rsidRDefault="009D372D" w:rsidP="009D372D">
            <w:pPr>
              <w:suppressAutoHyphens/>
              <w:spacing w:line="216" w:lineRule="auto"/>
              <w:ind w:firstLine="425"/>
              <w:jc w:val="left"/>
              <w:rPr>
                <w:rFonts w:eastAsia="Calibri"/>
                <w:color w:val="auto"/>
                <w:spacing w:val="-3"/>
                <w:shd w:val="clear" w:color="auto" w:fill="auto"/>
                <w:lang w:eastAsia="zh-CN"/>
              </w:rPr>
            </w:pPr>
            <w:r w:rsidRPr="009D372D">
              <w:rPr>
                <w:rFonts w:eastAsia="Calibri"/>
                <w:color w:val="auto"/>
                <w:spacing w:val="-3"/>
                <w:sz w:val="22"/>
                <w:szCs w:val="22"/>
                <w:shd w:val="clear" w:color="auto" w:fill="auto"/>
                <w:lang w:eastAsia="zh-CN"/>
              </w:rPr>
              <w:t>БИК 044525823,</w:t>
            </w:r>
          </w:p>
          <w:p w14:paraId="770E83CF" w14:textId="77777777" w:rsidR="009D372D" w:rsidRPr="009D372D" w:rsidRDefault="009D372D" w:rsidP="009D372D">
            <w:pPr>
              <w:suppressAutoHyphens/>
              <w:spacing w:line="216" w:lineRule="auto"/>
              <w:ind w:firstLine="425"/>
              <w:jc w:val="left"/>
              <w:rPr>
                <w:rFonts w:eastAsia="Calibri"/>
                <w:color w:val="000000"/>
                <w:shd w:val="clear" w:color="auto" w:fill="auto"/>
                <w:lang w:eastAsia="zh-CN"/>
              </w:rPr>
            </w:pPr>
            <w:r w:rsidRPr="009D372D">
              <w:rPr>
                <w:rFonts w:eastAsia="Calibri"/>
                <w:color w:val="auto"/>
                <w:spacing w:val="-3"/>
                <w:sz w:val="22"/>
                <w:szCs w:val="22"/>
                <w:shd w:val="clear" w:color="auto" w:fill="auto"/>
                <w:lang w:eastAsia="zh-CN"/>
              </w:rPr>
              <w:t>к/с 30101810200000000823,</w:t>
            </w:r>
          </w:p>
          <w:p w14:paraId="02E387CD" w14:textId="77777777" w:rsidR="009D372D" w:rsidRPr="009D372D" w:rsidRDefault="009D372D" w:rsidP="009D372D">
            <w:pPr>
              <w:suppressAutoHyphens/>
              <w:spacing w:line="216" w:lineRule="auto"/>
              <w:ind w:firstLine="425"/>
              <w:jc w:val="left"/>
              <w:rPr>
                <w:rFonts w:eastAsia="Calibri"/>
                <w:color w:val="000000"/>
                <w:shd w:val="clear" w:color="auto" w:fill="auto"/>
                <w:lang w:eastAsia="zh-CN"/>
              </w:rPr>
            </w:pPr>
            <w:r w:rsidRPr="009D372D">
              <w:rPr>
                <w:rFonts w:eastAsia="Calibri"/>
                <w:color w:val="000000"/>
                <w:sz w:val="22"/>
                <w:szCs w:val="22"/>
                <w:shd w:val="clear" w:color="auto" w:fill="auto"/>
                <w:lang w:eastAsia="zh-CN"/>
              </w:rPr>
              <w:t>ОКПО 03220481,</w:t>
            </w:r>
          </w:p>
          <w:p w14:paraId="6DDD70A7" w14:textId="77777777" w:rsidR="009D372D" w:rsidRPr="009D372D" w:rsidRDefault="009D372D" w:rsidP="009D372D">
            <w:pPr>
              <w:suppressAutoHyphens/>
              <w:spacing w:line="216" w:lineRule="auto"/>
              <w:ind w:firstLine="425"/>
              <w:jc w:val="left"/>
              <w:rPr>
                <w:rFonts w:eastAsia="Calibri"/>
                <w:color w:val="000000"/>
                <w:shd w:val="clear" w:color="auto" w:fill="auto"/>
                <w:lang w:eastAsia="zh-CN"/>
              </w:rPr>
            </w:pPr>
            <w:r w:rsidRPr="009D372D">
              <w:rPr>
                <w:rFonts w:eastAsia="Calibri"/>
                <w:color w:val="000000"/>
                <w:sz w:val="22"/>
                <w:szCs w:val="22"/>
                <w:shd w:val="clear" w:color="auto" w:fill="auto"/>
                <w:lang w:eastAsia="zh-CN"/>
              </w:rPr>
              <w:t>Тел. (8362) 42-77-04</w:t>
            </w:r>
          </w:p>
          <w:p w14:paraId="6337A4D0" w14:textId="77777777" w:rsidR="009D372D" w:rsidRPr="009D372D" w:rsidRDefault="009D372D" w:rsidP="009D372D">
            <w:pPr>
              <w:suppressAutoHyphens/>
              <w:spacing w:line="216" w:lineRule="auto"/>
              <w:ind w:firstLine="425"/>
              <w:jc w:val="left"/>
              <w:rPr>
                <w:rFonts w:eastAsia="Calibri"/>
                <w:color w:val="000000"/>
                <w:shd w:val="clear" w:color="auto" w:fill="auto"/>
                <w:lang w:val="en-US" w:eastAsia="zh-CN"/>
              </w:rPr>
            </w:pPr>
            <w:r w:rsidRPr="009D372D">
              <w:rPr>
                <w:rFonts w:eastAsia="Calibri"/>
                <w:color w:val="000000"/>
                <w:sz w:val="22"/>
                <w:szCs w:val="22"/>
                <w:shd w:val="clear" w:color="auto" w:fill="auto"/>
                <w:lang w:val="en-US" w:eastAsia="zh-CN"/>
              </w:rPr>
              <w:t>E-mail: snab424039@yandex.ru</w:t>
            </w:r>
          </w:p>
          <w:p w14:paraId="68BAB0ED" w14:textId="77777777" w:rsidR="009D372D" w:rsidRPr="009D372D" w:rsidRDefault="009D372D" w:rsidP="009D372D">
            <w:pPr>
              <w:suppressAutoHyphens/>
              <w:spacing w:line="216" w:lineRule="auto"/>
              <w:ind w:firstLine="425"/>
              <w:jc w:val="left"/>
              <w:rPr>
                <w:rFonts w:eastAsia="Calibri"/>
                <w:color w:val="000000"/>
                <w:shd w:val="clear" w:color="auto" w:fill="auto"/>
                <w:lang w:val="en-US" w:eastAsia="zh-CN"/>
              </w:rPr>
            </w:pPr>
          </w:p>
          <w:p w14:paraId="5D226D7B" w14:textId="77777777" w:rsidR="009D372D" w:rsidRPr="009D372D" w:rsidRDefault="009D372D" w:rsidP="009D372D">
            <w:pPr>
              <w:suppressAutoHyphens/>
              <w:spacing w:line="216" w:lineRule="auto"/>
              <w:ind w:firstLine="425"/>
              <w:jc w:val="left"/>
              <w:rPr>
                <w:rFonts w:eastAsia="Calibri"/>
                <w:color w:val="000000"/>
                <w:shd w:val="clear" w:color="auto" w:fill="auto"/>
                <w:lang w:val="en-US" w:eastAsia="zh-CN"/>
              </w:rPr>
            </w:pPr>
          </w:p>
          <w:p w14:paraId="0CCEEB6B" w14:textId="77777777" w:rsidR="009D372D" w:rsidRPr="009D372D" w:rsidRDefault="009D372D" w:rsidP="009D372D">
            <w:pPr>
              <w:suppressAutoHyphens/>
              <w:spacing w:line="216" w:lineRule="auto"/>
              <w:ind w:left="459"/>
              <w:jc w:val="left"/>
              <w:rPr>
                <w:rFonts w:eastAsia="Times New Roman"/>
                <w:b/>
                <w:bCs/>
                <w:color w:val="auto"/>
                <w:shd w:val="clear" w:color="auto" w:fill="auto"/>
                <w:lang w:val="en-US" w:eastAsia="zh-CN"/>
              </w:rPr>
            </w:pPr>
            <w:r w:rsidRPr="009D372D">
              <w:rPr>
                <w:rFonts w:eastAsia="Calibri"/>
                <w:color w:val="000000"/>
                <w:sz w:val="22"/>
                <w:szCs w:val="22"/>
                <w:shd w:val="clear" w:color="auto" w:fill="auto"/>
                <w:lang w:val="en-US" w:eastAsia="zh-CN"/>
              </w:rPr>
              <w:t>____________________ / _____________</w:t>
            </w:r>
          </w:p>
          <w:p w14:paraId="792A1247"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r w:rsidRPr="009D372D">
              <w:rPr>
                <w:rFonts w:eastAsia="Arial"/>
                <w:bCs/>
                <w:color w:val="auto"/>
                <w:sz w:val="22"/>
                <w:szCs w:val="22"/>
                <w:shd w:val="clear" w:color="auto" w:fill="auto"/>
                <w:lang w:eastAsia="zh-CN"/>
              </w:rPr>
              <w:t>М.П.</w:t>
            </w:r>
          </w:p>
          <w:p w14:paraId="5E0C26A7" w14:textId="77777777" w:rsidR="009D372D" w:rsidRPr="009D372D" w:rsidRDefault="009D372D" w:rsidP="009D372D">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1333AE0F" w14:textId="77777777" w:rsidR="009D372D" w:rsidRPr="009D372D" w:rsidRDefault="009D372D" w:rsidP="009D372D">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9D372D">
              <w:rPr>
                <w:rFonts w:eastAsia="Arial"/>
                <w:b/>
                <w:bCs/>
                <w:color w:val="auto"/>
                <w:sz w:val="22"/>
                <w:szCs w:val="22"/>
                <w:shd w:val="clear" w:color="auto" w:fill="auto"/>
                <w:lang w:eastAsia="zh-CN"/>
              </w:rPr>
              <w:t>Поставщик:</w:t>
            </w:r>
          </w:p>
          <w:p w14:paraId="40A943AD" w14:textId="77777777" w:rsidR="009D372D" w:rsidRPr="009D372D" w:rsidRDefault="009D372D" w:rsidP="009D372D">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38960F9A"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6FE152EC"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3237089E"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045269FF"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68B911E2"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1EEFF86D"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771A2198"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4087C6AB"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33DD711A"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p>
          <w:p w14:paraId="5148CA43" w14:textId="77777777" w:rsidR="009D372D" w:rsidRPr="009D372D" w:rsidRDefault="009D372D" w:rsidP="009D372D">
            <w:pPr>
              <w:shd w:val="clear" w:color="auto" w:fill="FFFFFF"/>
              <w:suppressAutoHyphens/>
              <w:spacing w:line="216" w:lineRule="auto"/>
              <w:rPr>
                <w:rFonts w:eastAsia="Arial"/>
                <w:bCs/>
                <w:color w:val="auto"/>
                <w:shd w:val="clear" w:color="auto" w:fill="auto"/>
                <w:lang w:eastAsia="zh-CN"/>
              </w:rPr>
            </w:pPr>
          </w:p>
          <w:p w14:paraId="708441AE" w14:textId="77777777" w:rsidR="009D372D" w:rsidRPr="009D372D" w:rsidRDefault="009D372D" w:rsidP="009D372D">
            <w:pPr>
              <w:shd w:val="clear" w:color="auto" w:fill="FFFFFF"/>
              <w:suppressAutoHyphens/>
              <w:spacing w:line="216" w:lineRule="auto"/>
              <w:ind w:firstLine="425"/>
              <w:rPr>
                <w:rFonts w:eastAsia="Arial"/>
                <w:bCs/>
                <w:color w:val="auto"/>
                <w:shd w:val="clear" w:color="auto" w:fill="auto"/>
                <w:lang w:eastAsia="zh-CN"/>
              </w:rPr>
            </w:pPr>
          </w:p>
          <w:p w14:paraId="1CD8AC25" w14:textId="77777777" w:rsidR="009D372D" w:rsidRPr="009D372D" w:rsidRDefault="009D372D" w:rsidP="009D372D">
            <w:pPr>
              <w:shd w:val="clear" w:color="auto" w:fill="FFFFFF"/>
              <w:suppressAutoHyphens/>
              <w:spacing w:line="216" w:lineRule="auto"/>
              <w:ind w:firstLine="425"/>
              <w:rPr>
                <w:rFonts w:eastAsia="Arial"/>
                <w:bCs/>
                <w:color w:val="auto"/>
                <w:shd w:val="clear" w:color="auto" w:fill="auto"/>
                <w:lang w:eastAsia="zh-CN"/>
              </w:rPr>
            </w:pPr>
          </w:p>
          <w:p w14:paraId="3F50CBB4" w14:textId="77777777" w:rsidR="009D372D" w:rsidRPr="009D372D" w:rsidRDefault="009D372D" w:rsidP="009D372D">
            <w:pPr>
              <w:keepNext/>
              <w:keepLines/>
              <w:shd w:val="clear" w:color="auto" w:fill="FFFFFF"/>
              <w:suppressAutoHyphens/>
              <w:spacing w:line="216" w:lineRule="auto"/>
              <w:ind w:left="34"/>
              <w:rPr>
                <w:rFonts w:eastAsia="Times New Roman"/>
                <w:b/>
                <w:bCs/>
                <w:color w:val="auto"/>
                <w:shd w:val="clear" w:color="auto" w:fill="auto"/>
                <w:lang w:eastAsia="zh-CN"/>
              </w:rPr>
            </w:pPr>
            <w:r w:rsidRPr="009D372D">
              <w:rPr>
                <w:rFonts w:eastAsia="Arial"/>
                <w:bCs/>
                <w:color w:val="auto"/>
                <w:sz w:val="22"/>
                <w:szCs w:val="22"/>
                <w:shd w:val="clear" w:color="auto" w:fill="auto"/>
                <w:lang w:eastAsia="zh-CN"/>
              </w:rPr>
              <w:t xml:space="preserve">_________________ </w:t>
            </w:r>
            <w:r w:rsidRPr="009D372D">
              <w:rPr>
                <w:rFonts w:eastAsia="Arial"/>
                <w:b/>
                <w:bCs/>
                <w:color w:val="auto"/>
                <w:sz w:val="22"/>
                <w:szCs w:val="22"/>
                <w:shd w:val="clear" w:color="auto" w:fill="auto"/>
                <w:lang w:eastAsia="zh-CN"/>
              </w:rPr>
              <w:t>/</w:t>
            </w:r>
            <w:r w:rsidRPr="009D372D">
              <w:rPr>
                <w:rFonts w:eastAsia="Arial"/>
                <w:bCs/>
                <w:color w:val="auto"/>
                <w:sz w:val="22"/>
                <w:szCs w:val="22"/>
                <w:shd w:val="clear" w:color="auto" w:fill="auto"/>
                <w:lang w:eastAsia="zh-CN"/>
              </w:rPr>
              <w:t>________________</w:t>
            </w:r>
          </w:p>
          <w:p w14:paraId="19A37E14" w14:textId="77777777" w:rsidR="009D372D" w:rsidRPr="009D372D" w:rsidRDefault="009D372D" w:rsidP="009D372D">
            <w:pPr>
              <w:keepNext/>
              <w:keepLines/>
              <w:shd w:val="clear" w:color="auto" w:fill="FFFFFF"/>
              <w:suppressAutoHyphens/>
              <w:spacing w:line="216" w:lineRule="auto"/>
              <w:ind w:firstLine="425"/>
              <w:rPr>
                <w:rFonts w:eastAsia="Arial"/>
                <w:bCs/>
                <w:color w:val="auto"/>
                <w:shd w:val="clear" w:color="auto" w:fill="auto"/>
                <w:lang w:eastAsia="zh-CN"/>
              </w:rPr>
            </w:pPr>
            <w:r w:rsidRPr="009D372D">
              <w:rPr>
                <w:rFonts w:eastAsia="Arial"/>
                <w:bCs/>
                <w:color w:val="auto"/>
                <w:sz w:val="22"/>
                <w:szCs w:val="22"/>
                <w:shd w:val="clear" w:color="auto" w:fill="auto"/>
                <w:lang w:eastAsia="zh-CN"/>
              </w:rPr>
              <w:t>М.П.</w:t>
            </w:r>
          </w:p>
          <w:p w14:paraId="302875E5" w14:textId="77777777" w:rsidR="009D372D" w:rsidRPr="009D372D" w:rsidRDefault="009D372D" w:rsidP="009D372D">
            <w:pPr>
              <w:keepNext/>
              <w:keepLines/>
              <w:shd w:val="clear" w:color="auto" w:fill="FFFFFF"/>
              <w:suppressAutoHyphens/>
              <w:spacing w:line="216" w:lineRule="auto"/>
              <w:ind w:firstLine="425"/>
              <w:rPr>
                <w:rFonts w:eastAsia="Arial"/>
                <w:color w:val="auto"/>
                <w:shd w:val="clear" w:color="auto" w:fill="auto"/>
                <w:lang w:eastAsia="zh-CN"/>
              </w:rPr>
            </w:pPr>
          </w:p>
        </w:tc>
      </w:tr>
    </w:tbl>
    <w:p w14:paraId="740DE835" w14:textId="77777777" w:rsidR="009D372D" w:rsidRPr="009D372D" w:rsidRDefault="009D372D" w:rsidP="009D372D">
      <w:pPr>
        <w:rPr>
          <w:rFonts w:eastAsia="Times New Roman"/>
          <w:color w:val="auto"/>
          <w:sz w:val="20"/>
          <w:szCs w:val="20"/>
          <w:shd w:val="clear" w:color="auto" w:fill="auto"/>
        </w:rPr>
      </w:pPr>
    </w:p>
    <w:p w14:paraId="54921F9B" w14:textId="77777777" w:rsidR="009D372D" w:rsidRPr="009D372D" w:rsidRDefault="009D372D" w:rsidP="009D372D">
      <w:pPr>
        <w:ind w:left="1276" w:firstLine="6095"/>
        <w:rPr>
          <w:rFonts w:eastAsia="Times New Roman"/>
          <w:color w:val="auto"/>
          <w:sz w:val="20"/>
          <w:szCs w:val="20"/>
          <w:shd w:val="clear" w:color="auto" w:fill="auto"/>
        </w:rPr>
      </w:pPr>
    </w:p>
    <w:p w14:paraId="04D35BF2" w14:textId="77777777" w:rsidR="009D372D" w:rsidRPr="009D372D" w:rsidRDefault="009D372D" w:rsidP="009D372D">
      <w:pPr>
        <w:ind w:left="1276" w:firstLine="6095"/>
        <w:rPr>
          <w:rFonts w:eastAsia="Times New Roman"/>
          <w:color w:val="auto"/>
          <w:sz w:val="20"/>
          <w:szCs w:val="20"/>
          <w:shd w:val="clear" w:color="auto" w:fill="auto"/>
        </w:rPr>
      </w:pPr>
      <w:r w:rsidRPr="009D372D">
        <w:rPr>
          <w:rFonts w:eastAsia="Times New Roman"/>
          <w:color w:val="auto"/>
          <w:sz w:val="20"/>
          <w:szCs w:val="20"/>
          <w:shd w:val="clear" w:color="auto" w:fill="auto"/>
        </w:rPr>
        <w:t>Приложение № 1</w:t>
      </w:r>
    </w:p>
    <w:p w14:paraId="3B7B1633" w14:textId="14FEE02E" w:rsidR="009D372D" w:rsidRPr="009D372D" w:rsidRDefault="009D372D" w:rsidP="009D372D">
      <w:pPr>
        <w:ind w:left="7371"/>
        <w:jc w:val="left"/>
        <w:rPr>
          <w:rFonts w:eastAsia="Times New Roman"/>
          <w:color w:val="auto"/>
          <w:sz w:val="20"/>
          <w:szCs w:val="20"/>
          <w:shd w:val="clear" w:color="auto" w:fill="auto"/>
        </w:rPr>
      </w:pPr>
      <w:proofErr w:type="gramStart"/>
      <w:r w:rsidRPr="009D372D">
        <w:rPr>
          <w:rFonts w:eastAsia="Times New Roman"/>
          <w:color w:val="auto"/>
          <w:sz w:val="20"/>
          <w:szCs w:val="20"/>
          <w:shd w:val="clear" w:color="auto" w:fill="auto"/>
        </w:rPr>
        <w:t>к  Договору</w:t>
      </w:r>
      <w:proofErr w:type="gramEnd"/>
      <w:r w:rsidRPr="009D372D">
        <w:rPr>
          <w:rFonts w:eastAsia="Times New Roman"/>
          <w:color w:val="auto"/>
          <w:sz w:val="20"/>
          <w:szCs w:val="20"/>
          <w:shd w:val="clear" w:color="auto" w:fill="auto"/>
        </w:rPr>
        <w:t xml:space="preserve"> на поставку системы </w:t>
      </w:r>
      <w:proofErr w:type="spellStart"/>
      <w:r w:rsidRPr="009D372D">
        <w:rPr>
          <w:rFonts w:eastAsia="Times New Roman"/>
          <w:color w:val="auto"/>
          <w:sz w:val="20"/>
          <w:szCs w:val="20"/>
          <w:shd w:val="clear" w:color="auto" w:fill="auto"/>
        </w:rPr>
        <w:t>телеинспекции</w:t>
      </w:r>
      <w:proofErr w:type="spellEnd"/>
      <w:r w:rsidR="00ED7939">
        <w:rPr>
          <w:rFonts w:eastAsia="Times New Roman"/>
          <w:color w:val="auto"/>
          <w:sz w:val="20"/>
          <w:szCs w:val="20"/>
          <w:shd w:val="clear" w:color="auto" w:fill="auto"/>
        </w:rPr>
        <w:t xml:space="preserve"> </w:t>
      </w:r>
      <w:r w:rsidRPr="009D372D">
        <w:rPr>
          <w:rFonts w:eastAsia="Times New Roman"/>
          <w:color w:val="auto"/>
          <w:sz w:val="20"/>
          <w:szCs w:val="20"/>
          <w:shd w:val="clear" w:color="auto" w:fill="auto"/>
        </w:rPr>
        <w:t>№</w:t>
      </w:r>
    </w:p>
    <w:p w14:paraId="7C0F80B5" w14:textId="77777777" w:rsidR="009D372D" w:rsidRPr="009D372D" w:rsidRDefault="009D372D" w:rsidP="009D372D">
      <w:pPr>
        <w:ind w:left="7371"/>
        <w:jc w:val="left"/>
        <w:rPr>
          <w:rFonts w:eastAsia="Times New Roman"/>
          <w:color w:val="auto"/>
          <w:sz w:val="20"/>
          <w:szCs w:val="20"/>
          <w:shd w:val="clear" w:color="auto" w:fill="auto"/>
        </w:rPr>
      </w:pPr>
      <w:r w:rsidRPr="009D372D">
        <w:rPr>
          <w:rFonts w:eastAsia="Times New Roman"/>
          <w:color w:val="auto"/>
          <w:sz w:val="20"/>
          <w:szCs w:val="20"/>
          <w:shd w:val="clear" w:color="auto" w:fill="auto"/>
        </w:rPr>
        <w:t>______от____________2025 г.</w:t>
      </w:r>
    </w:p>
    <w:p w14:paraId="79C9AC51" w14:textId="77777777" w:rsidR="009D372D" w:rsidRPr="009D372D" w:rsidRDefault="009D372D" w:rsidP="009D372D">
      <w:pPr>
        <w:ind w:left="1276" w:firstLine="8363"/>
        <w:rPr>
          <w:rFonts w:eastAsia="Times New Roman"/>
          <w:color w:val="auto"/>
          <w:sz w:val="20"/>
          <w:szCs w:val="20"/>
          <w:shd w:val="clear" w:color="auto" w:fill="auto"/>
        </w:rPr>
      </w:pPr>
    </w:p>
    <w:p w14:paraId="48E49656" w14:textId="77777777" w:rsidR="009D372D" w:rsidRPr="009D372D" w:rsidRDefault="009D372D" w:rsidP="009D372D">
      <w:pPr>
        <w:ind w:left="7082"/>
        <w:rPr>
          <w:rFonts w:eastAsia="Times New Roman"/>
          <w:color w:val="auto"/>
          <w:sz w:val="20"/>
          <w:szCs w:val="20"/>
          <w:shd w:val="clear" w:color="auto" w:fill="auto"/>
        </w:rPr>
      </w:pPr>
    </w:p>
    <w:p w14:paraId="04684547" w14:textId="77777777" w:rsidR="009D372D" w:rsidRPr="009D372D" w:rsidRDefault="009D372D" w:rsidP="009D372D">
      <w:pPr>
        <w:jc w:val="center"/>
        <w:rPr>
          <w:rFonts w:eastAsia="Times New Roman"/>
          <w:b/>
          <w:color w:val="auto"/>
          <w:sz w:val="20"/>
          <w:szCs w:val="20"/>
          <w:shd w:val="clear" w:color="auto" w:fill="auto"/>
        </w:rPr>
      </w:pPr>
    </w:p>
    <w:p w14:paraId="2F3654B7" w14:textId="77777777" w:rsidR="009D372D" w:rsidRPr="009D372D" w:rsidRDefault="009D372D" w:rsidP="009D372D">
      <w:pPr>
        <w:spacing w:line="216" w:lineRule="auto"/>
        <w:jc w:val="center"/>
        <w:rPr>
          <w:rFonts w:eastAsia="Times New Roman"/>
          <w:color w:val="auto"/>
          <w:sz w:val="22"/>
          <w:szCs w:val="22"/>
          <w:shd w:val="clear" w:color="auto" w:fill="auto"/>
        </w:rPr>
      </w:pPr>
      <w:r w:rsidRPr="009D372D">
        <w:rPr>
          <w:rFonts w:eastAsia="Times New Roman"/>
          <w:b/>
          <w:color w:val="auto"/>
          <w:sz w:val="22"/>
          <w:szCs w:val="22"/>
          <w:shd w:val="clear" w:color="auto" w:fill="auto"/>
        </w:rPr>
        <w:t xml:space="preserve">Спецификация </w:t>
      </w:r>
    </w:p>
    <w:p w14:paraId="525CB27E" w14:textId="77777777" w:rsidR="009D372D" w:rsidRPr="009D372D" w:rsidRDefault="009D372D" w:rsidP="009D372D">
      <w:pPr>
        <w:shd w:val="clear" w:color="auto" w:fill="FFFFFF"/>
        <w:spacing w:line="216" w:lineRule="auto"/>
        <w:ind w:left="851" w:firstLine="425"/>
        <w:jc w:val="right"/>
        <w:rPr>
          <w:rFonts w:eastAsia="Times New Roman"/>
          <w:color w:val="auto"/>
          <w:sz w:val="22"/>
          <w:szCs w:val="22"/>
          <w:shd w:val="clear" w:color="auto" w:fill="auto"/>
        </w:rPr>
      </w:pPr>
    </w:p>
    <w:p w14:paraId="49386696" w14:textId="77777777" w:rsidR="009D372D" w:rsidRPr="009D372D" w:rsidRDefault="009D372D" w:rsidP="009D372D">
      <w:pPr>
        <w:widowControl w:val="0"/>
        <w:spacing w:line="216" w:lineRule="auto"/>
        <w:ind w:left="851" w:firstLine="425"/>
        <w:rPr>
          <w:rFonts w:eastAsia="Times New Roman"/>
          <w:b/>
          <w:color w:val="auto"/>
          <w:sz w:val="22"/>
          <w:szCs w:val="22"/>
          <w:shd w:val="clear" w:color="auto" w:fill="auto"/>
        </w:rPr>
      </w:pPr>
      <w:r w:rsidRPr="009D372D">
        <w:rPr>
          <w:rFonts w:eastAsia="Times New Roman"/>
          <w:b/>
          <w:color w:val="auto"/>
          <w:sz w:val="22"/>
          <w:szCs w:val="22"/>
          <w:shd w:val="clear" w:color="auto" w:fill="auto"/>
        </w:rPr>
        <w:t xml:space="preserve">1. Наименование объекта закупки: </w:t>
      </w:r>
      <w:r w:rsidRPr="009D372D">
        <w:rPr>
          <w:rFonts w:eastAsia="Times New Roman"/>
          <w:color w:val="auto"/>
          <w:sz w:val="22"/>
          <w:szCs w:val="22"/>
          <w:shd w:val="clear" w:color="auto" w:fill="auto"/>
        </w:rPr>
        <w:t xml:space="preserve">Поставка системы </w:t>
      </w:r>
      <w:proofErr w:type="spellStart"/>
      <w:r w:rsidRPr="009D372D">
        <w:rPr>
          <w:rFonts w:eastAsia="Times New Roman"/>
          <w:color w:val="auto"/>
          <w:sz w:val="22"/>
          <w:szCs w:val="22"/>
          <w:shd w:val="clear" w:color="auto" w:fill="auto"/>
        </w:rPr>
        <w:t>телеинспекции</w:t>
      </w:r>
      <w:proofErr w:type="spellEnd"/>
      <w:r w:rsidRPr="009D372D">
        <w:rPr>
          <w:rFonts w:eastAsia="Times New Roman"/>
          <w:color w:val="auto"/>
          <w:sz w:val="22"/>
          <w:szCs w:val="22"/>
          <w:shd w:val="clear" w:color="auto" w:fill="auto"/>
        </w:rPr>
        <w:t>.</w:t>
      </w:r>
      <w:r w:rsidRPr="009D372D">
        <w:rPr>
          <w:rFonts w:eastAsia="Times New Roman"/>
          <w:b/>
          <w:color w:val="auto"/>
          <w:sz w:val="22"/>
          <w:szCs w:val="22"/>
          <w:shd w:val="clear" w:color="auto" w:fill="auto"/>
        </w:rPr>
        <w:t xml:space="preserve"> </w:t>
      </w:r>
    </w:p>
    <w:p w14:paraId="13C46807" w14:textId="77777777" w:rsidR="009D372D" w:rsidRPr="009D372D" w:rsidRDefault="009D372D" w:rsidP="009D372D">
      <w:pPr>
        <w:widowControl w:val="0"/>
        <w:spacing w:line="216" w:lineRule="auto"/>
        <w:ind w:left="851" w:firstLine="425"/>
        <w:rPr>
          <w:rFonts w:eastAsia="Times New Roman"/>
          <w:b/>
          <w:color w:val="auto"/>
          <w:sz w:val="22"/>
          <w:szCs w:val="22"/>
          <w:shd w:val="clear" w:color="auto" w:fill="auto"/>
        </w:rPr>
      </w:pPr>
      <w:r w:rsidRPr="009D372D">
        <w:rPr>
          <w:rFonts w:eastAsia="Times New Roman"/>
          <w:b/>
          <w:color w:val="auto"/>
          <w:sz w:val="22"/>
          <w:szCs w:val="22"/>
          <w:shd w:val="clear" w:color="auto" w:fill="auto"/>
        </w:rPr>
        <w:t>2. Описание объекта закупки:</w:t>
      </w:r>
    </w:p>
    <w:p w14:paraId="70D79EB8" w14:textId="77777777" w:rsidR="009D372D" w:rsidRPr="009D372D" w:rsidRDefault="009D372D" w:rsidP="009D372D">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9D372D" w:rsidRPr="009D372D" w14:paraId="754C6816" w14:textId="77777777" w:rsidTr="00377AB0">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1AF0F24E" w14:textId="77777777" w:rsidR="009D372D" w:rsidRPr="009D372D" w:rsidRDefault="009D372D" w:rsidP="009D372D">
            <w:pPr>
              <w:jc w:val="center"/>
              <w:rPr>
                <w:rFonts w:eastAsia="Times New Roman"/>
                <w:color w:val="auto"/>
                <w:shd w:val="clear" w:color="auto" w:fill="auto"/>
              </w:rPr>
            </w:pPr>
            <w:r w:rsidRPr="009D372D">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88C5EBF" w14:textId="77777777" w:rsidR="009D372D" w:rsidRPr="009D372D" w:rsidRDefault="009D372D" w:rsidP="009D372D">
            <w:pPr>
              <w:jc w:val="center"/>
              <w:rPr>
                <w:rFonts w:eastAsia="Times New Roman"/>
                <w:color w:val="auto"/>
                <w:shd w:val="clear" w:color="auto" w:fill="auto"/>
              </w:rPr>
            </w:pPr>
            <w:r w:rsidRPr="009D372D">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2C1B9902" w14:textId="77777777" w:rsidR="009D372D" w:rsidRPr="009D372D" w:rsidRDefault="009D372D" w:rsidP="009D372D">
            <w:pPr>
              <w:jc w:val="center"/>
              <w:rPr>
                <w:rFonts w:eastAsia="Times New Roman"/>
                <w:color w:val="auto"/>
                <w:shd w:val="clear" w:color="auto" w:fill="auto"/>
              </w:rPr>
            </w:pPr>
            <w:r w:rsidRPr="009D372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39C9B07A" w14:textId="77777777" w:rsidR="009D372D" w:rsidRPr="009D372D" w:rsidRDefault="009D372D" w:rsidP="009D372D">
            <w:pPr>
              <w:jc w:val="center"/>
              <w:rPr>
                <w:rFonts w:eastAsia="Times New Roman"/>
                <w:color w:val="auto"/>
                <w:shd w:val="clear" w:color="auto" w:fill="auto"/>
              </w:rPr>
            </w:pPr>
            <w:r w:rsidRPr="009D372D">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9840E7E" w14:textId="77777777" w:rsidR="009D372D" w:rsidRPr="009D372D" w:rsidRDefault="009D372D" w:rsidP="009D372D">
            <w:pPr>
              <w:jc w:val="center"/>
              <w:rPr>
                <w:rFonts w:eastAsia="Times New Roman"/>
                <w:color w:val="auto"/>
                <w:shd w:val="clear" w:color="auto" w:fill="auto"/>
              </w:rPr>
            </w:pPr>
            <w:r w:rsidRPr="009D372D">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A2CA6E8" w14:textId="77777777" w:rsidR="009D372D" w:rsidRPr="009D372D" w:rsidRDefault="009D372D" w:rsidP="009D372D">
            <w:pPr>
              <w:jc w:val="center"/>
              <w:rPr>
                <w:rFonts w:eastAsia="Times New Roman"/>
                <w:color w:val="auto"/>
                <w:shd w:val="clear" w:color="auto" w:fill="auto"/>
              </w:rPr>
            </w:pPr>
            <w:r w:rsidRPr="009D372D">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0BCF6D" w14:textId="77777777" w:rsidR="009D372D" w:rsidRPr="009D372D" w:rsidRDefault="009D372D" w:rsidP="009D372D">
            <w:pPr>
              <w:jc w:val="center"/>
              <w:rPr>
                <w:rFonts w:eastAsia="Times New Roman"/>
                <w:color w:val="auto"/>
                <w:shd w:val="clear" w:color="auto" w:fill="auto"/>
              </w:rPr>
            </w:pPr>
            <w:r w:rsidRPr="009D372D">
              <w:rPr>
                <w:rFonts w:eastAsia="Times New Roman"/>
                <w:color w:val="auto"/>
                <w:sz w:val="22"/>
                <w:szCs w:val="22"/>
                <w:shd w:val="clear" w:color="auto" w:fill="auto"/>
              </w:rPr>
              <w:t xml:space="preserve">Сумма </w:t>
            </w:r>
          </w:p>
          <w:p w14:paraId="76214476" w14:textId="77777777" w:rsidR="009D372D" w:rsidRPr="009D372D" w:rsidRDefault="009D372D" w:rsidP="009D372D">
            <w:pPr>
              <w:spacing w:line="216" w:lineRule="auto"/>
              <w:jc w:val="center"/>
              <w:rPr>
                <w:rFonts w:eastAsia="Times New Roman"/>
                <w:color w:val="auto"/>
                <w:shd w:val="clear" w:color="auto" w:fill="auto"/>
              </w:rPr>
            </w:pPr>
            <w:r w:rsidRPr="009D372D">
              <w:rPr>
                <w:rFonts w:eastAsia="Times New Roman"/>
                <w:color w:val="auto"/>
                <w:sz w:val="22"/>
                <w:szCs w:val="22"/>
                <w:shd w:val="clear" w:color="auto" w:fill="auto"/>
              </w:rPr>
              <w:t>(в руб. с НДС)</w:t>
            </w:r>
          </w:p>
        </w:tc>
      </w:tr>
      <w:tr w:rsidR="009D372D" w:rsidRPr="009D372D" w14:paraId="610F412A" w14:textId="77777777" w:rsidTr="00377AB0">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F4212B3" w14:textId="77777777" w:rsidR="009D372D" w:rsidRPr="009D372D" w:rsidRDefault="009D372D" w:rsidP="009D372D">
            <w:pPr>
              <w:jc w:val="center"/>
              <w:rPr>
                <w:rFonts w:eastAsia="Times New Roman"/>
                <w:color w:val="000000"/>
                <w:shd w:val="clear" w:color="auto" w:fill="auto"/>
              </w:rPr>
            </w:pPr>
            <w:r w:rsidRPr="009D372D">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74D4167F" w14:textId="77777777" w:rsidR="009D372D" w:rsidRPr="009D372D" w:rsidRDefault="009D372D" w:rsidP="009D372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76FEC31" w14:textId="77777777" w:rsidR="009D372D" w:rsidRPr="009D372D" w:rsidRDefault="009D372D" w:rsidP="009D372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BC4D68F" w14:textId="77777777" w:rsidR="009D372D" w:rsidRPr="009D372D" w:rsidRDefault="009D372D" w:rsidP="009D372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9682614" w14:textId="77777777" w:rsidR="009D372D" w:rsidRPr="009D372D" w:rsidRDefault="009D372D" w:rsidP="009D372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9D077" w14:textId="77777777" w:rsidR="009D372D" w:rsidRPr="009D372D" w:rsidRDefault="009D372D" w:rsidP="009D372D">
            <w:pPr>
              <w:jc w:val="center"/>
              <w:rPr>
                <w:rFonts w:eastAsia="Times New Roman"/>
                <w:color w:val="000000"/>
                <w:shd w:val="clear" w:color="auto" w:fill="auto"/>
              </w:rPr>
            </w:pPr>
          </w:p>
        </w:tc>
      </w:tr>
      <w:tr w:rsidR="009D372D" w:rsidRPr="009D372D" w14:paraId="255DD1BB" w14:textId="77777777" w:rsidTr="00377AB0">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143E398" w14:textId="77777777" w:rsidR="009D372D" w:rsidRPr="009D372D" w:rsidRDefault="009D372D" w:rsidP="009D372D">
            <w:pPr>
              <w:jc w:val="center"/>
              <w:rPr>
                <w:rFonts w:eastAsia="Times New Roman"/>
                <w:color w:val="000000"/>
                <w:sz w:val="22"/>
                <w:szCs w:val="22"/>
                <w:shd w:val="clear" w:color="auto" w:fill="auto"/>
              </w:rPr>
            </w:pPr>
            <w:r w:rsidRPr="009D372D">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447EF0F2" w14:textId="77777777" w:rsidR="009D372D" w:rsidRPr="009D372D" w:rsidRDefault="009D372D" w:rsidP="009D372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54EE4CA1" w14:textId="77777777" w:rsidR="009D372D" w:rsidRPr="009D372D" w:rsidRDefault="009D372D" w:rsidP="009D372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4FE98B9" w14:textId="77777777" w:rsidR="009D372D" w:rsidRPr="009D372D" w:rsidRDefault="009D372D" w:rsidP="009D372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635E20D" w14:textId="77777777" w:rsidR="009D372D" w:rsidRPr="009D372D" w:rsidRDefault="009D372D" w:rsidP="009D372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DD555" w14:textId="77777777" w:rsidR="009D372D" w:rsidRPr="009D372D" w:rsidRDefault="009D372D" w:rsidP="009D372D">
            <w:pPr>
              <w:jc w:val="center"/>
              <w:rPr>
                <w:rFonts w:eastAsia="Times New Roman"/>
                <w:color w:val="000000"/>
                <w:shd w:val="clear" w:color="auto" w:fill="auto"/>
              </w:rPr>
            </w:pPr>
          </w:p>
        </w:tc>
      </w:tr>
      <w:tr w:rsidR="009D372D" w:rsidRPr="009D372D" w14:paraId="3F0FFB64" w14:textId="77777777" w:rsidTr="00377AB0">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B43C116" w14:textId="77777777" w:rsidR="009D372D" w:rsidRPr="009D372D" w:rsidRDefault="009D372D" w:rsidP="009D372D">
            <w:pPr>
              <w:jc w:val="right"/>
              <w:rPr>
                <w:rFonts w:eastAsia="Times New Roman"/>
                <w:color w:val="000000"/>
                <w:shd w:val="clear" w:color="auto" w:fill="auto"/>
              </w:rPr>
            </w:pPr>
            <w:r w:rsidRPr="009D372D">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32DC8" w14:textId="77777777" w:rsidR="009D372D" w:rsidRPr="009D372D" w:rsidRDefault="009D372D" w:rsidP="009D372D">
            <w:pPr>
              <w:jc w:val="center"/>
              <w:rPr>
                <w:rFonts w:eastAsia="Times New Roman"/>
                <w:color w:val="000000"/>
                <w:shd w:val="clear" w:color="auto" w:fill="auto"/>
              </w:rPr>
            </w:pPr>
          </w:p>
        </w:tc>
      </w:tr>
      <w:tr w:rsidR="009D372D" w:rsidRPr="009D372D" w14:paraId="3BC52AE8" w14:textId="77777777" w:rsidTr="00377AB0">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632C0BD5" w14:textId="77777777" w:rsidR="009D372D" w:rsidRPr="009D372D" w:rsidRDefault="009D372D" w:rsidP="009D372D">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2BCEE8C9" w14:textId="77777777" w:rsidR="009D372D" w:rsidRPr="009D372D" w:rsidRDefault="009D372D" w:rsidP="009D372D">
            <w:pPr>
              <w:jc w:val="center"/>
              <w:rPr>
                <w:rFonts w:eastAsia="Times New Roman"/>
                <w:color w:val="000000"/>
                <w:sz w:val="32"/>
                <w:szCs w:val="32"/>
                <w:shd w:val="clear" w:color="auto" w:fill="auto"/>
              </w:rPr>
            </w:pPr>
          </w:p>
        </w:tc>
      </w:tr>
      <w:tr w:rsidR="009D372D" w:rsidRPr="009D372D" w14:paraId="2317FD17" w14:textId="77777777" w:rsidTr="00377AB0">
        <w:tblPrEx>
          <w:tblLook w:val="01E0" w:firstRow="1" w:lastRow="1" w:firstColumn="1" w:lastColumn="1" w:noHBand="0" w:noVBand="0"/>
        </w:tblPrEx>
        <w:trPr>
          <w:gridAfter w:val="1"/>
          <w:wAfter w:w="323" w:type="dxa"/>
          <w:trHeight w:val="522"/>
        </w:trPr>
        <w:tc>
          <w:tcPr>
            <w:tcW w:w="5068" w:type="dxa"/>
            <w:gridSpan w:val="6"/>
          </w:tcPr>
          <w:p w14:paraId="160BCF7D" w14:textId="77777777" w:rsidR="009D372D" w:rsidRPr="009D372D" w:rsidRDefault="009D372D" w:rsidP="009D372D">
            <w:pPr>
              <w:widowControl w:val="0"/>
              <w:autoSpaceDE w:val="0"/>
              <w:autoSpaceDN w:val="0"/>
              <w:adjustRightInd w:val="0"/>
              <w:ind w:firstLine="709"/>
              <w:jc w:val="center"/>
              <w:rPr>
                <w:rFonts w:eastAsia="Times New Roman"/>
                <w:b/>
                <w:bCs/>
                <w:color w:val="auto"/>
                <w:shd w:val="clear" w:color="auto" w:fill="auto"/>
                <w:lang w:eastAsia="en-US"/>
              </w:rPr>
            </w:pPr>
          </w:p>
          <w:p w14:paraId="5E23B3A4" w14:textId="77777777" w:rsidR="009D372D" w:rsidRPr="009D372D" w:rsidRDefault="009D372D" w:rsidP="009D372D">
            <w:pPr>
              <w:widowControl w:val="0"/>
              <w:autoSpaceDE w:val="0"/>
              <w:autoSpaceDN w:val="0"/>
              <w:adjustRightInd w:val="0"/>
              <w:ind w:firstLine="709"/>
              <w:jc w:val="left"/>
              <w:rPr>
                <w:rFonts w:eastAsia="Times New Roman"/>
                <w:b/>
                <w:bCs/>
                <w:color w:val="auto"/>
                <w:shd w:val="clear" w:color="auto" w:fill="auto"/>
                <w:lang w:eastAsia="en-US"/>
              </w:rPr>
            </w:pPr>
            <w:r w:rsidRPr="009D372D">
              <w:rPr>
                <w:rFonts w:eastAsia="Times New Roman"/>
                <w:b/>
                <w:bCs/>
                <w:color w:val="auto"/>
                <w:sz w:val="22"/>
                <w:szCs w:val="22"/>
                <w:shd w:val="clear" w:color="auto" w:fill="auto"/>
                <w:lang w:eastAsia="en-US"/>
              </w:rPr>
              <w:t>Заказчик:</w:t>
            </w:r>
          </w:p>
        </w:tc>
        <w:tc>
          <w:tcPr>
            <w:tcW w:w="5386" w:type="dxa"/>
            <w:gridSpan w:val="4"/>
          </w:tcPr>
          <w:p w14:paraId="1AAF947D" w14:textId="77777777" w:rsidR="009D372D" w:rsidRPr="009D372D" w:rsidRDefault="009D372D" w:rsidP="009D372D">
            <w:pPr>
              <w:ind w:firstLine="709"/>
              <w:jc w:val="left"/>
              <w:rPr>
                <w:rFonts w:eastAsia="Times New Roman"/>
                <w:b/>
                <w:bCs/>
                <w:color w:val="auto"/>
                <w:shd w:val="clear" w:color="auto" w:fill="auto"/>
                <w:lang w:eastAsia="en-US"/>
              </w:rPr>
            </w:pPr>
          </w:p>
          <w:p w14:paraId="5CE04731" w14:textId="77777777" w:rsidR="009D372D" w:rsidRPr="009D372D" w:rsidRDefault="009D372D" w:rsidP="009D372D">
            <w:pPr>
              <w:ind w:firstLine="709"/>
              <w:jc w:val="left"/>
              <w:rPr>
                <w:rFonts w:eastAsia="Times New Roman"/>
                <w:b/>
                <w:bCs/>
                <w:color w:val="auto"/>
                <w:shd w:val="clear" w:color="auto" w:fill="auto"/>
                <w:lang w:eastAsia="en-US"/>
              </w:rPr>
            </w:pPr>
            <w:r w:rsidRPr="009D372D">
              <w:rPr>
                <w:rFonts w:eastAsia="Times New Roman"/>
                <w:b/>
                <w:bCs/>
                <w:color w:val="auto"/>
                <w:sz w:val="22"/>
                <w:szCs w:val="22"/>
                <w:shd w:val="clear" w:color="auto" w:fill="auto"/>
                <w:lang w:eastAsia="en-US"/>
              </w:rPr>
              <w:t xml:space="preserve">                  Поставщик:</w:t>
            </w:r>
          </w:p>
        </w:tc>
      </w:tr>
    </w:tbl>
    <w:p w14:paraId="6A553079" w14:textId="77777777" w:rsidR="009D372D" w:rsidRPr="009D372D" w:rsidRDefault="009D372D" w:rsidP="009D372D">
      <w:pPr>
        <w:widowControl w:val="0"/>
        <w:spacing w:line="216" w:lineRule="auto"/>
        <w:ind w:left="851" w:firstLine="425"/>
        <w:jc w:val="center"/>
        <w:rPr>
          <w:rFonts w:eastAsia="Times New Roman"/>
          <w:b/>
          <w:sz w:val="22"/>
          <w:szCs w:val="22"/>
          <w:shd w:val="clear" w:color="auto" w:fill="auto"/>
          <w:lang w:eastAsia="ar-SA"/>
        </w:rPr>
      </w:pPr>
    </w:p>
    <w:p w14:paraId="613178FB" w14:textId="77777777" w:rsidR="009D372D" w:rsidRPr="009D372D" w:rsidRDefault="009D372D" w:rsidP="009D372D">
      <w:pPr>
        <w:spacing w:line="216" w:lineRule="auto"/>
        <w:ind w:left="459"/>
        <w:jc w:val="left"/>
        <w:rPr>
          <w:rFonts w:eastAsia="Times New Roman"/>
          <w:b/>
          <w:bCs/>
          <w:color w:val="auto"/>
          <w:sz w:val="22"/>
          <w:szCs w:val="22"/>
          <w:shd w:val="clear" w:color="auto" w:fill="auto"/>
        </w:rPr>
      </w:pPr>
      <w:r w:rsidRPr="009D372D">
        <w:rPr>
          <w:rFonts w:eastAsia="Times New Roman"/>
          <w:color w:val="000000"/>
          <w:sz w:val="22"/>
          <w:szCs w:val="22"/>
          <w:shd w:val="clear" w:color="auto" w:fill="auto"/>
        </w:rPr>
        <w:t xml:space="preserve">    ____________________ / ____________/                              _________________/_____________/</w:t>
      </w:r>
    </w:p>
    <w:p w14:paraId="41FB2C05" w14:textId="77777777" w:rsidR="009D372D" w:rsidRPr="009D372D" w:rsidRDefault="009D372D" w:rsidP="009D372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9D372D">
        <w:rPr>
          <w:rFonts w:eastAsia="Arial"/>
          <w:bCs/>
          <w:color w:val="auto"/>
          <w:sz w:val="22"/>
          <w:szCs w:val="22"/>
          <w:shd w:val="clear" w:color="auto" w:fill="auto"/>
          <w:lang w:eastAsia="zh-CN"/>
        </w:rPr>
        <w:t xml:space="preserve">      М.П.</w:t>
      </w:r>
      <w:r w:rsidRPr="009D372D">
        <w:rPr>
          <w:rFonts w:eastAsia="Arial"/>
          <w:bCs/>
          <w:color w:val="auto"/>
          <w:sz w:val="22"/>
          <w:szCs w:val="22"/>
          <w:shd w:val="clear" w:color="auto" w:fill="auto"/>
          <w:lang w:eastAsia="zh-CN"/>
        </w:rPr>
        <w:tab/>
      </w:r>
      <w:r w:rsidRPr="009D372D">
        <w:rPr>
          <w:rFonts w:eastAsia="Arial"/>
          <w:bCs/>
          <w:color w:val="auto"/>
          <w:sz w:val="22"/>
          <w:szCs w:val="22"/>
          <w:shd w:val="clear" w:color="auto" w:fill="auto"/>
          <w:lang w:eastAsia="zh-CN"/>
        </w:rPr>
        <w:tab/>
      </w:r>
      <w:r w:rsidRPr="009D372D">
        <w:rPr>
          <w:rFonts w:eastAsia="Arial"/>
          <w:bCs/>
          <w:color w:val="auto"/>
          <w:sz w:val="22"/>
          <w:szCs w:val="22"/>
          <w:shd w:val="clear" w:color="auto" w:fill="auto"/>
          <w:lang w:eastAsia="zh-CN"/>
        </w:rPr>
        <w:tab/>
      </w:r>
      <w:r w:rsidRPr="009D372D">
        <w:rPr>
          <w:rFonts w:eastAsia="Arial"/>
          <w:bCs/>
          <w:color w:val="auto"/>
          <w:sz w:val="22"/>
          <w:szCs w:val="22"/>
          <w:shd w:val="clear" w:color="auto" w:fill="auto"/>
          <w:lang w:eastAsia="zh-CN"/>
        </w:rPr>
        <w:tab/>
      </w:r>
      <w:r w:rsidRPr="009D372D">
        <w:rPr>
          <w:rFonts w:eastAsia="Arial"/>
          <w:bCs/>
          <w:color w:val="auto"/>
          <w:sz w:val="22"/>
          <w:szCs w:val="22"/>
          <w:shd w:val="clear" w:color="auto" w:fill="auto"/>
          <w:lang w:eastAsia="zh-CN"/>
        </w:rPr>
        <w:tab/>
      </w:r>
      <w:r w:rsidRPr="009D372D">
        <w:rPr>
          <w:rFonts w:eastAsia="Arial"/>
          <w:bCs/>
          <w:color w:val="auto"/>
          <w:sz w:val="22"/>
          <w:szCs w:val="22"/>
          <w:shd w:val="clear" w:color="auto" w:fill="auto"/>
          <w:lang w:eastAsia="zh-CN"/>
        </w:rPr>
        <w:tab/>
        <w:t xml:space="preserve">                      М.П.</w:t>
      </w:r>
    </w:p>
    <w:p w14:paraId="5BD498CD" w14:textId="77777777" w:rsidR="009D372D" w:rsidRPr="009D372D" w:rsidRDefault="009D372D" w:rsidP="009D372D">
      <w:pPr>
        <w:widowControl w:val="0"/>
        <w:spacing w:line="216" w:lineRule="auto"/>
        <w:ind w:firstLine="425"/>
        <w:rPr>
          <w:rFonts w:eastAsia="Times New Roman"/>
          <w:b/>
          <w:bCs/>
          <w:color w:val="auto"/>
          <w:shd w:val="clear" w:color="auto" w:fill="auto"/>
        </w:rPr>
      </w:pPr>
    </w:p>
    <w:p w14:paraId="05F6DA46" w14:textId="77777777" w:rsidR="009D372D" w:rsidRPr="009D372D" w:rsidRDefault="009D372D" w:rsidP="009D372D">
      <w:pPr>
        <w:jc w:val="center"/>
        <w:rPr>
          <w:rFonts w:eastAsia="Times New Roman"/>
          <w:b/>
          <w:color w:val="auto"/>
          <w:sz w:val="20"/>
          <w:szCs w:val="20"/>
          <w:shd w:val="clear" w:color="auto" w:fill="auto"/>
        </w:rPr>
      </w:pPr>
    </w:p>
    <w:p w14:paraId="3A3E025A" w14:textId="77777777" w:rsidR="009D372D" w:rsidRDefault="009D372D" w:rsidP="00881E89">
      <w:pPr>
        <w:jc w:val="center"/>
        <w:rPr>
          <w:rFonts w:eastAsia="Calibri"/>
          <w:b/>
          <w:color w:val="auto"/>
          <w:shd w:val="clear" w:color="auto" w:fill="auto"/>
          <w:lang w:eastAsia="en-US"/>
        </w:rPr>
      </w:pPr>
    </w:p>
    <w:p w14:paraId="5BD6F27E" w14:textId="77777777" w:rsidR="009D372D" w:rsidRDefault="009D372D" w:rsidP="00881E89">
      <w:pPr>
        <w:jc w:val="center"/>
        <w:rPr>
          <w:rFonts w:eastAsia="Calibri"/>
          <w:b/>
          <w:color w:val="auto"/>
          <w:shd w:val="clear" w:color="auto" w:fill="auto"/>
          <w:lang w:eastAsia="en-US"/>
        </w:rPr>
      </w:pPr>
    </w:p>
    <w:p w14:paraId="08C6A816" w14:textId="77777777" w:rsidR="009D372D" w:rsidRDefault="009D372D" w:rsidP="00881E89">
      <w:pPr>
        <w:jc w:val="center"/>
        <w:rPr>
          <w:rFonts w:eastAsia="Calibri"/>
          <w:b/>
          <w:color w:val="auto"/>
          <w:shd w:val="clear" w:color="auto" w:fill="auto"/>
          <w:lang w:eastAsia="en-US"/>
        </w:rPr>
      </w:pPr>
    </w:p>
    <w:p w14:paraId="36209463" w14:textId="77777777" w:rsidR="009D372D" w:rsidRDefault="009D372D" w:rsidP="00881E89">
      <w:pPr>
        <w:jc w:val="center"/>
        <w:rPr>
          <w:rFonts w:eastAsia="Calibri"/>
          <w:b/>
          <w:color w:val="auto"/>
          <w:shd w:val="clear" w:color="auto" w:fill="auto"/>
          <w:lang w:eastAsia="en-US"/>
        </w:rPr>
      </w:pPr>
    </w:p>
    <w:p w14:paraId="07B38708" w14:textId="77777777" w:rsidR="009D372D" w:rsidRDefault="009D372D" w:rsidP="00881E89">
      <w:pPr>
        <w:jc w:val="center"/>
        <w:rPr>
          <w:rFonts w:eastAsia="Calibri"/>
          <w:b/>
          <w:color w:val="auto"/>
          <w:shd w:val="clear" w:color="auto" w:fill="auto"/>
          <w:lang w:eastAsia="en-US"/>
        </w:rPr>
      </w:pPr>
    </w:p>
    <w:p w14:paraId="4E39D64B" w14:textId="77777777" w:rsidR="009D372D" w:rsidRDefault="009D372D" w:rsidP="00881E89">
      <w:pPr>
        <w:jc w:val="center"/>
        <w:rPr>
          <w:rFonts w:eastAsia="Calibri"/>
          <w:b/>
          <w:color w:val="auto"/>
          <w:shd w:val="clear" w:color="auto" w:fill="auto"/>
          <w:lang w:eastAsia="en-US"/>
        </w:rPr>
      </w:pPr>
    </w:p>
    <w:p w14:paraId="4C9C15F1" w14:textId="77777777" w:rsidR="009D372D" w:rsidRDefault="009D372D" w:rsidP="00881E89">
      <w:pPr>
        <w:jc w:val="center"/>
        <w:rPr>
          <w:rFonts w:eastAsia="Calibri"/>
          <w:b/>
          <w:color w:val="auto"/>
          <w:shd w:val="clear" w:color="auto" w:fill="auto"/>
          <w:lang w:eastAsia="en-US"/>
        </w:rPr>
      </w:pPr>
    </w:p>
    <w:p w14:paraId="4F7A3088" w14:textId="77777777" w:rsidR="009D372D" w:rsidRDefault="009D372D" w:rsidP="00881E89">
      <w:pPr>
        <w:jc w:val="center"/>
        <w:rPr>
          <w:rFonts w:eastAsia="Calibri"/>
          <w:b/>
          <w:color w:val="auto"/>
          <w:shd w:val="clear" w:color="auto" w:fill="auto"/>
          <w:lang w:eastAsia="en-US"/>
        </w:rPr>
      </w:pPr>
    </w:p>
    <w:p w14:paraId="52305736" w14:textId="77777777" w:rsidR="009D372D" w:rsidRDefault="009D372D" w:rsidP="00881E89">
      <w:pPr>
        <w:jc w:val="center"/>
        <w:rPr>
          <w:rFonts w:eastAsia="Calibri"/>
          <w:b/>
          <w:color w:val="auto"/>
          <w:shd w:val="clear" w:color="auto" w:fill="auto"/>
          <w:lang w:eastAsia="en-US"/>
        </w:rPr>
      </w:pPr>
    </w:p>
    <w:p w14:paraId="30F3DC0E" w14:textId="77777777" w:rsidR="009D372D" w:rsidRDefault="009D372D" w:rsidP="00881E89">
      <w:pPr>
        <w:jc w:val="center"/>
        <w:rPr>
          <w:rFonts w:eastAsia="Calibri"/>
          <w:b/>
          <w:color w:val="auto"/>
          <w:shd w:val="clear" w:color="auto" w:fill="auto"/>
          <w:lang w:eastAsia="en-US"/>
        </w:rPr>
      </w:pPr>
    </w:p>
    <w:p w14:paraId="4057AAD8" w14:textId="77777777" w:rsidR="009D372D" w:rsidRDefault="009D372D" w:rsidP="00881E89">
      <w:pPr>
        <w:jc w:val="center"/>
        <w:rPr>
          <w:rFonts w:eastAsia="Calibri"/>
          <w:b/>
          <w:color w:val="auto"/>
          <w:shd w:val="clear" w:color="auto" w:fill="auto"/>
          <w:lang w:eastAsia="en-US"/>
        </w:rPr>
      </w:pPr>
    </w:p>
    <w:p w14:paraId="44B0B46C" w14:textId="77777777" w:rsidR="009D372D" w:rsidRDefault="009D372D" w:rsidP="00881E89">
      <w:pPr>
        <w:jc w:val="center"/>
        <w:rPr>
          <w:rFonts w:eastAsia="Calibri"/>
          <w:b/>
          <w:color w:val="auto"/>
          <w:shd w:val="clear" w:color="auto" w:fill="auto"/>
          <w:lang w:eastAsia="en-US"/>
        </w:rPr>
      </w:pPr>
    </w:p>
    <w:p w14:paraId="73D84078" w14:textId="77777777" w:rsidR="009D372D" w:rsidRDefault="009D372D" w:rsidP="00881E89">
      <w:pPr>
        <w:jc w:val="center"/>
        <w:rPr>
          <w:rFonts w:eastAsia="Calibri"/>
          <w:b/>
          <w:color w:val="auto"/>
          <w:shd w:val="clear" w:color="auto" w:fill="auto"/>
          <w:lang w:eastAsia="en-US"/>
        </w:rPr>
      </w:pPr>
    </w:p>
    <w:p w14:paraId="5CF8B017" w14:textId="77777777" w:rsidR="00EA1347" w:rsidRDefault="00EA1347" w:rsidP="00881E89">
      <w:pPr>
        <w:jc w:val="center"/>
        <w:rPr>
          <w:rFonts w:eastAsia="Calibri"/>
          <w:b/>
          <w:color w:val="auto"/>
          <w:shd w:val="clear" w:color="auto" w:fill="auto"/>
          <w:lang w:eastAsia="en-US"/>
        </w:rPr>
      </w:pPr>
    </w:p>
    <w:p w14:paraId="03E67B80" w14:textId="77777777" w:rsidR="00B037B4" w:rsidRPr="00B037B4" w:rsidRDefault="00B037B4" w:rsidP="00B037B4">
      <w:pPr>
        <w:jc w:val="center"/>
        <w:rPr>
          <w:rFonts w:eastAsia="Times New Roman"/>
          <w:b/>
          <w:color w:val="auto"/>
          <w:sz w:val="20"/>
          <w:szCs w:val="20"/>
          <w:shd w:val="clear" w:color="auto" w:fill="auto"/>
        </w:rPr>
      </w:pPr>
    </w:p>
    <w:p w14:paraId="11EB8CC8" w14:textId="77777777" w:rsidR="00B037B4" w:rsidRDefault="00B037B4" w:rsidP="00881E89">
      <w:pPr>
        <w:jc w:val="center"/>
        <w:rPr>
          <w:rFonts w:eastAsia="Calibri"/>
          <w:b/>
          <w:color w:val="auto"/>
          <w:shd w:val="clear" w:color="auto" w:fill="auto"/>
          <w:lang w:eastAsia="en-US"/>
        </w:rPr>
      </w:pPr>
    </w:p>
    <w:p w14:paraId="3790158B" w14:textId="77777777" w:rsidR="0014422A" w:rsidRDefault="0014422A" w:rsidP="00881E89">
      <w:pPr>
        <w:jc w:val="center"/>
        <w:rPr>
          <w:rFonts w:eastAsia="Calibri"/>
          <w:b/>
          <w:color w:val="auto"/>
          <w:shd w:val="clear" w:color="auto" w:fill="auto"/>
          <w:lang w:eastAsia="en-US"/>
        </w:rPr>
      </w:pPr>
    </w:p>
    <w:p w14:paraId="637309E9" w14:textId="77777777" w:rsidR="004C25A7" w:rsidRPr="004C25A7" w:rsidRDefault="004C25A7" w:rsidP="004C25A7">
      <w:pPr>
        <w:widowControl w:val="0"/>
        <w:spacing w:line="216" w:lineRule="auto"/>
        <w:ind w:firstLine="425"/>
        <w:rPr>
          <w:rFonts w:eastAsia="Times New Roman"/>
          <w:b/>
          <w:bCs/>
          <w:color w:val="auto"/>
          <w:shd w:val="clear" w:color="auto" w:fill="auto"/>
        </w:rPr>
      </w:pPr>
    </w:p>
    <w:p w14:paraId="4F501BC4" w14:textId="77777777" w:rsidR="004C25A7" w:rsidRPr="004C25A7" w:rsidRDefault="004C25A7" w:rsidP="004C25A7">
      <w:pPr>
        <w:jc w:val="center"/>
        <w:rPr>
          <w:rFonts w:eastAsia="Times New Roman"/>
          <w:b/>
          <w:color w:val="auto"/>
          <w:sz w:val="20"/>
          <w:szCs w:val="20"/>
          <w:shd w:val="clear" w:color="auto" w:fill="auto"/>
        </w:rPr>
      </w:pPr>
    </w:p>
    <w:p w14:paraId="4A0BB411" w14:textId="77777777" w:rsidR="004C25A7" w:rsidRDefault="004C25A7" w:rsidP="00881E89">
      <w:pPr>
        <w:jc w:val="center"/>
        <w:rPr>
          <w:rFonts w:eastAsia="Calibri"/>
          <w:b/>
          <w:color w:val="auto"/>
          <w:shd w:val="clear" w:color="auto" w:fill="auto"/>
          <w:lang w:eastAsia="en-US"/>
        </w:rPr>
      </w:pPr>
    </w:p>
    <w:p w14:paraId="16E79CB0" w14:textId="77777777" w:rsidR="0014422A" w:rsidRDefault="0014422A" w:rsidP="00881E89">
      <w:pPr>
        <w:jc w:val="center"/>
        <w:rPr>
          <w:rFonts w:eastAsia="Calibri"/>
          <w:b/>
          <w:color w:val="auto"/>
          <w:shd w:val="clear" w:color="auto" w:fill="auto"/>
          <w:lang w:eastAsia="en-US"/>
        </w:rPr>
      </w:pPr>
    </w:p>
    <w:p w14:paraId="25455EBD" w14:textId="77777777" w:rsidR="0014422A" w:rsidRDefault="0014422A" w:rsidP="00881E89">
      <w:pPr>
        <w:jc w:val="center"/>
        <w:rPr>
          <w:rFonts w:eastAsia="Calibri"/>
          <w:b/>
          <w:color w:val="auto"/>
          <w:shd w:val="clear" w:color="auto" w:fill="auto"/>
          <w:lang w:eastAsia="en-US"/>
        </w:rPr>
      </w:pPr>
    </w:p>
    <w:p w14:paraId="5C612C00" w14:textId="77777777" w:rsidR="0062492C" w:rsidRDefault="0062492C" w:rsidP="00881E89">
      <w:pPr>
        <w:jc w:val="center"/>
        <w:rPr>
          <w:rFonts w:eastAsia="Calibri"/>
          <w:b/>
          <w:color w:val="auto"/>
          <w:shd w:val="clear" w:color="auto" w:fill="auto"/>
          <w:lang w:eastAsia="en-US"/>
        </w:rPr>
      </w:pPr>
    </w:p>
    <w:p w14:paraId="73287001" w14:textId="77777777" w:rsidR="0062492C" w:rsidRDefault="0062492C" w:rsidP="00881E89">
      <w:pPr>
        <w:jc w:val="center"/>
        <w:rPr>
          <w:rFonts w:eastAsia="Calibri"/>
          <w:b/>
          <w:color w:val="auto"/>
          <w:shd w:val="clear" w:color="auto" w:fill="auto"/>
          <w:lang w:eastAsia="en-US"/>
        </w:rPr>
      </w:pPr>
    </w:p>
    <w:p w14:paraId="36903AC6" w14:textId="77777777" w:rsidR="0062492C" w:rsidRDefault="0062492C" w:rsidP="00881E89">
      <w:pPr>
        <w:jc w:val="center"/>
        <w:rPr>
          <w:rFonts w:eastAsia="Calibri"/>
          <w:b/>
          <w:color w:val="auto"/>
          <w:shd w:val="clear" w:color="auto" w:fill="auto"/>
          <w:lang w:eastAsia="en-US"/>
        </w:rPr>
      </w:pPr>
    </w:p>
    <w:p w14:paraId="5F4DCA8D" w14:textId="77777777" w:rsidR="0062492C" w:rsidRDefault="0062492C"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572"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DB2F55">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w:t>
            </w:r>
            <w:proofErr w:type="gramStart"/>
            <w:r w:rsidRPr="00E46E59">
              <w:rPr>
                <w:rFonts w:eastAsia="Times New Roman"/>
                <w:color w:val="000000"/>
                <w:sz w:val="20"/>
                <w:szCs w:val="20"/>
                <w:shd w:val="clear" w:color="auto" w:fill="auto"/>
              </w:rPr>
              <w:t xml:space="preserve">   &lt;</w:t>
            </w:r>
            <w:proofErr w:type="gramEnd"/>
            <w:r w:rsidRPr="00E46E59">
              <w:rPr>
                <w:rFonts w:eastAsia="Times New Roman"/>
                <w:color w:val="000000"/>
                <w:sz w:val="20"/>
                <w:szCs w:val="20"/>
                <w:shd w:val="clear" w:color="auto" w:fill="auto"/>
              </w:rPr>
              <w:t xml:space="preserve">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DB2F55">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4B957F5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346" w:type="dxa"/>
            <w:tcBorders>
              <w:top w:val="nil"/>
              <w:left w:val="nil"/>
              <w:bottom w:val="single" w:sz="4" w:space="0" w:color="auto"/>
              <w:right w:val="single" w:sz="4" w:space="0" w:color="auto"/>
            </w:tcBorders>
            <w:shd w:val="clear" w:color="auto" w:fill="auto"/>
            <w:hideMark/>
          </w:tcPr>
          <w:p w14:paraId="7B9B8E75" w14:textId="4143185A"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19B51FFC" w14:textId="460A162D"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ED7939">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center"/>
            <w:hideMark/>
          </w:tcPr>
          <w:p w14:paraId="4F66CB72" w14:textId="6D3EA57B" w:rsidR="00E46E59" w:rsidRPr="00E46E59" w:rsidRDefault="00ED7939" w:rsidP="00ED7939">
            <w:pPr>
              <w:jc w:val="left"/>
              <w:rPr>
                <w:rFonts w:eastAsia="Times New Roman"/>
                <w:color w:val="000000"/>
                <w:sz w:val="20"/>
                <w:szCs w:val="20"/>
                <w:shd w:val="clear" w:color="auto" w:fill="auto"/>
              </w:rPr>
            </w:pPr>
            <w:r>
              <w:rPr>
                <w:rFonts w:eastAsia="Times New Roman"/>
                <w:color w:val="000000"/>
                <w:sz w:val="20"/>
                <w:szCs w:val="20"/>
                <w:shd w:val="clear" w:color="auto" w:fill="auto"/>
              </w:rPr>
              <w:t xml:space="preserve">Система </w:t>
            </w:r>
            <w:proofErr w:type="spellStart"/>
            <w:r>
              <w:rPr>
                <w:rFonts w:eastAsia="Times New Roman"/>
                <w:color w:val="000000"/>
                <w:sz w:val="20"/>
                <w:szCs w:val="20"/>
                <w:shd w:val="clear" w:color="auto" w:fill="auto"/>
              </w:rPr>
              <w:t>телеинспекции</w:t>
            </w:r>
            <w:proofErr w:type="spellEnd"/>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52A0F2A0" w:rsidR="00E46E59" w:rsidRPr="00E46E59" w:rsidRDefault="00DB2F55" w:rsidP="00E46E59">
            <w:pPr>
              <w:jc w:val="center"/>
              <w:rPr>
                <w:rFonts w:eastAsia="Times New Roman"/>
                <w:color w:val="000000"/>
                <w:sz w:val="20"/>
                <w:szCs w:val="20"/>
                <w:shd w:val="clear" w:color="auto" w:fill="auto"/>
              </w:rPr>
            </w:pPr>
            <w:proofErr w:type="spellStart"/>
            <w:r>
              <w:rPr>
                <w:rFonts w:eastAsia="Times New Roman"/>
                <w:color w:val="000000"/>
                <w:sz w:val="20"/>
                <w:szCs w:val="20"/>
                <w:shd w:val="clear" w:color="auto" w:fill="auto"/>
              </w:rPr>
              <w:t>шт</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5E55238" w14:textId="175F4703" w:rsidR="00E46E59" w:rsidRPr="00E46E59" w:rsidRDefault="00DB2F55" w:rsidP="00E46E59">
            <w:pPr>
              <w:jc w:val="center"/>
              <w:rPr>
                <w:rFonts w:ascii="Liberation Serif" w:eastAsia="Times New Roman" w:hAnsi="Liberation Serif" w:cs="Liberation Serif"/>
                <w:color w:val="000000"/>
                <w:sz w:val="20"/>
                <w:szCs w:val="20"/>
                <w:shd w:val="clear" w:color="auto" w:fill="auto"/>
              </w:rPr>
            </w:pPr>
            <w:r>
              <w:rPr>
                <w:rFonts w:ascii="Liberation Serif" w:eastAsia="Times New Roman" w:hAnsi="Liberation Serif" w:cs="Liberation Serif"/>
                <w:color w:val="000000"/>
                <w:sz w:val="20"/>
                <w:szCs w:val="20"/>
                <w:shd w:val="clear" w:color="auto" w:fill="auto"/>
              </w:rPr>
              <w:t>1</w:t>
            </w:r>
          </w:p>
        </w:tc>
        <w:tc>
          <w:tcPr>
            <w:tcW w:w="1345" w:type="dxa"/>
            <w:tcBorders>
              <w:top w:val="nil"/>
              <w:left w:val="nil"/>
              <w:bottom w:val="single" w:sz="4" w:space="0" w:color="auto"/>
              <w:right w:val="single" w:sz="4" w:space="0" w:color="auto"/>
            </w:tcBorders>
            <w:shd w:val="clear" w:color="auto" w:fill="auto"/>
            <w:vAlign w:val="center"/>
          </w:tcPr>
          <w:p w14:paraId="198FFDD8" w14:textId="354021AB" w:rsidR="00E46E59" w:rsidRPr="00E46E59" w:rsidRDefault="00553814"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199 900,00</w:t>
            </w:r>
          </w:p>
        </w:tc>
        <w:tc>
          <w:tcPr>
            <w:tcW w:w="1346" w:type="dxa"/>
            <w:tcBorders>
              <w:top w:val="nil"/>
              <w:left w:val="nil"/>
              <w:bottom w:val="single" w:sz="4" w:space="0" w:color="auto"/>
              <w:right w:val="single" w:sz="4" w:space="0" w:color="auto"/>
            </w:tcBorders>
            <w:shd w:val="clear" w:color="auto" w:fill="auto"/>
            <w:vAlign w:val="center"/>
          </w:tcPr>
          <w:p w14:paraId="440A1698" w14:textId="047C2847" w:rsidR="00E46E59" w:rsidRPr="00E46E59" w:rsidRDefault="00B8146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200 674,00</w:t>
            </w:r>
          </w:p>
        </w:tc>
        <w:tc>
          <w:tcPr>
            <w:tcW w:w="1348" w:type="dxa"/>
            <w:tcBorders>
              <w:top w:val="nil"/>
              <w:left w:val="nil"/>
              <w:bottom w:val="single" w:sz="4" w:space="0" w:color="auto"/>
              <w:right w:val="single" w:sz="4" w:space="0" w:color="auto"/>
            </w:tcBorders>
            <w:shd w:val="clear" w:color="auto" w:fill="auto"/>
            <w:vAlign w:val="center"/>
          </w:tcPr>
          <w:p w14:paraId="521197DD" w14:textId="18A38D15" w:rsidR="00E46E59" w:rsidRPr="00E46E59" w:rsidRDefault="00B8146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249 995,00</w:t>
            </w:r>
          </w:p>
        </w:tc>
        <w:tc>
          <w:tcPr>
            <w:tcW w:w="1190" w:type="dxa"/>
            <w:tcBorders>
              <w:top w:val="nil"/>
              <w:left w:val="nil"/>
              <w:bottom w:val="single" w:sz="4" w:space="0" w:color="auto"/>
              <w:right w:val="nil"/>
            </w:tcBorders>
            <w:shd w:val="clear" w:color="auto" w:fill="auto"/>
            <w:vAlign w:val="center"/>
          </w:tcPr>
          <w:p w14:paraId="07FBE08A" w14:textId="4A30E37C" w:rsidR="00E46E59" w:rsidRPr="00E46E59" w:rsidRDefault="00B8146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216 856,33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1CD25" w14:textId="1B31D27B" w:rsidR="00E46E59" w:rsidRPr="00E46E59" w:rsidRDefault="00B81463" w:rsidP="00E46E59">
            <w:pPr>
              <w:jc w:val="center"/>
              <w:rPr>
                <w:rFonts w:eastAsia="Times New Roman"/>
                <w:color w:val="000000"/>
                <w:sz w:val="20"/>
                <w:szCs w:val="20"/>
                <w:shd w:val="clear" w:color="auto" w:fill="auto"/>
              </w:rPr>
            </w:pPr>
            <w:r w:rsidRPr="00B81463">
              <w:rPr>
                <w:rFonts w:eastAsia="Times New Roman"/>
                <w:color w:val="000000"/>
                <w:sz w:val="20"/>
                <w:szCs w:val="20"/>
                <w:shd w:val="clear" w:color="auto" w:fill="auto"/>
              </w:rPr>
              <w:t>216 856,33</w:t>
            </w:r>
          </w:p>
        </w:tc>
      </w:tr>
      <w:tr w:rsidR="00E46E59" w:rsidRPr="00E46E59" w14:paraId="2128F6A1" w14:textId="77777777" w:rsidTr="00DB2F55">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17AA6B2F" w:rsidR="00E46E59" w:rsidRPr="00E46E59" w:rsidRDefault="00B81463" w:rsidP="00E46E59">
            <w:pPr>
              <w:jc w:val="center"/>
              <w:rPr>
                <w:rFonts w:eastAsia="Times New Roman"/>
                <w:color w:val="000000"/>
                <w:sz w:val="20"/>
                <w:szCs w:val="20"/>
                <w:shd w:val="clear" w:color="auto" w:fill="auto"/>
              </w:rPr>
            </w:pPr>
            <w:r w:rsidRPr="00B81463">
              <w:rPr>
                <w:rFonts w:eastAsia="Times New Roman"/>
                <w:color w:val="000000"/>
                <w:sz w:val="20"/>
                <w:szCs w:val="20"/>
                <w:shd w:val="clear" w:color="auto" w:fill="auto"/>
              </w:rPr>
              <w:t>216 856,33</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115F5166"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81463" w:rsidRPr="00B81463">
        <w:rPr>
          <w:rFonts w:ascii="Times New Roman" w:hAnsi="Times New Roman"/>
          <w:bCs/>
          <w:sz w:val="22"/>
        </w:rPr>
        <w:t>216 856 (Двести шестнадцать тысяч восемьсот пятьдесят шесть) руб. 33 коп.</w:t>
      </w:r>
      <w:r w:rsidR="00E46E59" w:rsidRPr="00E46E59">
        <w:rPr>
          <w:rFonts w:ascii="Times New Roman" w:hAnsi="Times New Roman"/>
          <w:bCs/>
          <w:sz w:val="22"/>
        </w:rPr>
        <w:t xml:space="preserve">  </w:t>
      </w:r>
      <w:r w:rsidR="00B81463">
        <w:rPr>
          <w:rFonts w:ascii="Times New Roman" w:hAnsi="Times New Roman"/>
          <w:bCs/>
          <w:sz w:val="22"/>
        </w:rPr>
        <w:t>с учетом</w:t>
      </w:r>
      <w:r w:rsidR="00E46E59" w:rsidRPr="00E46E59">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5A29AA67" w14:textId="77777777" w:rsidR="00DB2F55" w:rsidRDefault="00DB2F55" w:rsidP="00977E2A">
      <w:pPr>
        <w:pStyle w:val="ConsPlusNormal"/>
        <w:rPr>
          <w:rStyle w:val="aa"/>
          <w:rFonts w:ascii="Times New Roman" w:hAnsi="Times New Roman"/>
          <w:b w:val="0"/>
          <w:sz w:val="22"/>
        </w:rPr>
      </w:pPr>
    </w:p>
    <w:p w14:paraId="0C48DF2F" w14:textId="77777777" w:rsidR="00DB2F55" w:rsidRDefault="00DB2F55"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0D1DDAAB" w14:textId="77777777" w:rsidR="00B81463" w:rsidRDefault="00B81463" w:rsidP="00977E2A">
      <w:pPr>
        <w:pStyle w:val="ConsPlusNormal"/>
        <w:rPr>
          <w:rStyle w:val="aa"/>
          <w:rFonts w:ascii="Times New Roman" w:hAnsi="Times New Roman"/>
          <w:b w:val="0"/>
          <w:sz w:val="22"/>
        </w:rPr>
      </w:pPr>
    </w:p>
    <w:p w14:paraId="258D4734" w14:textId="77777777" w:rsidR="00B81463" w:rsidRDefault="00B81463"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1EBF7" w14:textId="77777777" w:rsidR="009C386E" w:rsidRDefault="009C386E" w:rsidP="00A55106">
      <w:r>
        <w:separator/>
      </w:r>
    </w:p>
  </w:endnote>
  <w:endnote w:type="continuationSeparator" w:id="0">
    <w:p w14:paraId="0D8E8F45" w14:textId="77777777" w:rsidR="009C386E" w:rsidRDefault="009C386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5793D" w14:textId="77777777" w:rsidR="009C386E" w:rsidRDefault="009C386E" w:rsidP="00A55106">
      <w:r>
        <w:separator/>
      </w:r>
    </w:p>
  </w:footnote>
  <w:footnote w:type="continuationSeparator" w:id="0">
    <w:p w14:paraId="1619F66B" w14:textId="77777777" w:rsidR="009C386E" w:rsidRDefault="009C386E"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A24CE3"/>
    <w:multiLevelType w:val="multilevel"/>
    <w:tmpl w:val="00FC01AC"/>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3"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5"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6"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8"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0"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1"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0"/>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0"/>
  </w:num>
  <w:num w:numId="7" w16cid:durableId="73016079">
    <w:abstractNumId w:val="19"/>
  </w:num>
  <w:num w:numId="8" w16cid:durableId="29649176">
    <w:abstractNumId w:val="25"/>
  </w:num>
  <w:num w:numId="9" w16cid:durableId="1289967032">
    <w:abstractNumId w:val="18"/>
  </w:num>
  <w:num w:numId="10" w16cid:durableId="942758864">
    <w:abstractNumId w:val="27"/>
  </w:num>
  <w:num w:numId="11" w16cid:durableId="1933927183">
    <w:abstractNumId w:val="9"/>
  </w:num>
  <w:num w:numId="12" w16cid:durableId="681401223">
    <w:abstractNumId w:val="14"/>
  </w:num>
  <w:num w:numId="13" w16cid:durableId="1102921264">
    <w:abstractNumId w:val="37"/>
  </w:num>
  <w:num w:numId="14" w16cid:durableId="307513567">
    <w:abstractNumId w:val="24"/>
  </w:num>
  <w:num w:numId="15" w16cid:durableId="282225727">
    <w:abstractNumId w:val="23"/>
  </w:num>
  <w:num w:numId="16" w16cid:durableId="777673933">
    <w:abstractNumId w:val="41"/>
  </w:num>
  <w:num w:numId="17" w16cid:durableId="1237399007">
    <w:abstractNumId w:val="34"/>
  </w:num>
  <w:num w:numId="18" w16cid:durableId="1238638365">
    <w:abstractNumId w:val="39"/>
  </w:num>
  <w:num w:numId="19" w16cid:durableId="318853394">
    <w:abstractNumId w:val="28"/>
  </w:num>
  <w:num w:numId="20" w16cid:durableId="1285886050">
    <w:abstractNumId w:val="36"/>
  </w:num>
  <w:num w:numId="21" w16cid:durableId="667100915">
    <w:abstractNumId w:val="15"/>
  </w:num>
  <w:num w:numId="22" w16cid:durableId="1099446636">
    <w:abstractNumId w:val="8"/>
  </w:num>
  <w:num w:numId="23" w16cid:durableId="537475853">
    <w:abstractNumId w:val="38"/>
  </w:num>
  <w:num w:numId="24" w16cid:durableId="507796810">
    <w:abstractNumId w:val="10"/>
  </w:num>
  <w:num w:numId="25" w16cid:durableId="1560697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5"/>
  </w:num>
  <w:num w:numId="29" w16cid:durableId="32925347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6"/>
  </w:num>
  <w:num w:numId="32" w16cid:durableId="1108425609">
    <w:abstractNumId w:val="35"/>
  </w:num>
  <w:num w:numId="33" w16cid:durableId="502280583">
    <w:abstractNumId w:val="21"/>
  </w:num>
  <w:num w:numId="34" w16cid:durableId="412436053">
    <w:abstractNumId w:val="22"/>
  </w:num>
  <w:num w:numId="35" w16cid:durableId="1264726753">
    <w:abstractNumId w:val="29"/>
  </w:num>
  <w:num w:numId="36" w16cid:durableId="899251470">
    <w:abstractNumId w:val="12"/>
  </w:num>
  <w:num w:numId="37" w16cid:durableId="1628200401">
    <w:abstractNumId w:val="4"/>
  </w:num>
  <w:num w:numId="38" w16cid:durableId="570311447">
    <w:abstractNumId w:val="11"/>
  </w:num>
  <w:num w:numId="39" w16cid:durableId="473328512">
    <w:abstractNumId w:val="33"/>
  </w:num>
  <w:num w:numId="40" w16cid:durableId="594173925">
    <w:abstractNumId w:val="26"/>
  </w:num>
  <w:num w:numId="41" w16cid:durableId="1662196569">
    <w:abstractNumId w:val="5"/>
  </w:num>
  <w:num w:numId="42" w16cid:durableId="809711548">
    <w:abstractNumId w:val="17"/>
  </w:num>
  <w:num w:numId="43" w16cid:durableId="2103837509">
    <w:abstractNumId w:val="7"/>
  </w:num>
  <w:num w:numId="44" w16cid:durableId="1116287937">
    <w:abstractNumId w:val="32"/>
  </w:num>
  <w:num w:numId="45" w16cid:durableId="1472211832">
    <w:abstractNumId w:val="13"/>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604"/>
    <w:rsid w:val="001027E8"/>
    <w:rsid w:val="00104F89"/>
    <w:rsid w:val="001050D1"/>
    <w:rsid w:val="00106F2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3A29"/>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505F"/>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14B"/>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28D"/>
    <w:rsid w:val="00472967"/>
    <w:rsid w:val="0047455C"/>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2ED7"/>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3814"/>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3048"/>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7640E"/>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2F84"/>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A0B"/>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5BA8"/>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34E"/>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022"/>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52C1"/>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386E"/>
    <w:rsid w:val="009C521F"/>
    <w:rsid w:val="009C7402"/>
    <w:rsid w:val="009D182D"/>
    <w:rsid w:val="009D1CDA"/>
    <w:rsid w:val="009D372D"/>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0580"/>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1961"/>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1463"/>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5A4"/>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5A81"/>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5F4"/>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541"/>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939"/>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12E"/>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3148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22309</Words>
  <Characters>127164</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2025-03-10T11:29:00Z</dcterms:created>
  <dcterms:modified xsi:type="dcterms:W3CDTF">2025-03-10T11:29:00Z</dcterms:modified>
</cp:coreProperties>
</file>